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82533" w14:textId="77777777" w:rsidR="00DD43AD" w:rsidRPr="00E04A89" w:rsidRDefault="00DD43AD" w:rsidP="00DD43AD">
      <w:pPr>
        <w:jc w:val="right"/>
        <w:rPr>
          <w:rFonts w:ascii="Calibri" w:hAnsi="Calibri"/>
          <w:color w:val="CC0000"/>
          <w:sz w:val="32"/>
          <w:szCs w:val="32"/>
        </w:rPr>
      </w:pPr>
      <w:r w:rsidRPr="00E04A89">
        <w:rPr>
          <w:rFonts w:ascii="Calibri" w:hAnsi="Calibri"/>
          <w:color w:val="CC0000"/>
          <w:sz w:val="32"/>
          <w:szCs w:val="32"/>
        </w:rPr>
        <w:t xml:space="preserve">Anexo </w:t>
      </w:r>
      <w:r>
        <w:rPr>
          <w:rFonts w:ascii="Calibri" w:hAnsi="Calibri"/>
          <w:color w:val="CC0000"/>
          <w:sz w:val="32"/>
          <w:szCs w:val="32"/>
        </w:rPr>
        <w:t>III a Convocatoria</w:t>
      </w:r>
    </w:p>
    <w:p w14:paraId="10D7FB35" w14:textId="77777777" w:rsidR="00DD43AD" w:rsidRDefault="00DD43AD" w:rsidP="00DD43AD">
      <w:pPr>
        <w:pStyle w:val="Sinespaciado"/>
        <w:jc w:val="center"/>
        <w:rPr>
          <w:rFonts w:ascii="Arial Narrow" w:hAnsi="Arial Narrow" w:cs="Arial"/>
          <w:b/>
          <w:color w:val="404040"/>
          <w:sz w:val="44"/>
          <w:szCs w:val="44"/>
        </w:rPr>
      </w:pPr>
    </w:p>
    <w:p w14:paraId="48CCE663" w14:textId="77777777" w:rsidR="00DD43AD" w:rsidRDefault="00DD43AD" w:rsidP="00DD43AD">
      <w:pPr>
        <w:pStyle w:val="Sinespaciado"/>
        <w:jc w:val="center"/>
        <w:rPr>
          <w:rFonts w:ascii="Arial Narrow" w:hAnsi="Arial Narrow" w:cs="Arial"/>
          <w:b/>
          <w:color w:val="404040"/>
          <w:sz w:val="44"/>
          <w:szCs w:val="44"/>
        </w:rPr>
      </w:pPr>
    </w:p>
    <w:p w14:paraId="77AF3E66" w14:textId="77777777" w:rsidR="00DD43AD" w:rsidRDefault="00DD43AD" w:rsidP="00DD43AD">
      <w:pPr>
        <w:pStyle w:val="Sinespaciado"/>
        <w:jc w:val="center"/>
        <w:rPr>
          <w:rFonts w:ascii="Arial Narrow" w:hAnsi="Arial Narrow" w:cs="Arial"/>
          <w:b/>
          <w:color w:val="404040"/>
          <w:sz w:val="44"/>
          <w:szCs w:val="44"/>
        </w:rPr>
      </w:pPr>
    </w:p>
    <w:p w14:paraId="18F9D87A" w14:textId="77777777" w:rsidR="00DD43AD" w:rsidRDefault="00DD43AD" w:rsidP="00DD43AD">
      <w:pPr>
        <w:pStyle w:val="Sinespaciado"/>
        <w:jc w:val="center"/>
        <w:rPr>
          <w:rFonts w:ascii="Arial Narrow" w:hAnsi="Arial Narrow" w:cs="Arial"/>
          <w:b/>
          <w:color w:val="404040"/>
          <w:sz w:val="44"/>
          <w:szCs w:val="44"/>
        </w:rPr>
      </w:pPr>
    </w:p>
    <w:p w14:paraId="43F278E4" w14:textId="77777777" w:rsidR="00DD43AD" w:rsidRDefault="00DD43AD" w:rsidP="00DD43AD">
      <w:pPr>
        <w:pStyle w:val="Sinespaciado"/>
        <w:jc w:val="center"/>
        <w:rPr>
          <w:rFonts w:ascii="Arial Narrow" w:hAnsi="Arial Narrow" w:cs="Arial"/>
          <w:b/>
          <w:color w:val="404040"/>
          <w:sz w:val="44"/>
          <w:szCs w:val="44"/>
        </w:rPr>
      </w:pPr>
    </w:p>
    <w:p w14:paraId="4814A1FD" w14:textId="4881863E" w:rsidR="00DD43AD" w:rsidRPr="006A1AB7" w:rsidRDefault="007560D2" w:rsidP="00DD43AD">
      <w:pPr>
        <w:pStyle w:val="Sinespaciado"/>
        <w:jc w:val="center"/>
        <w:rPr>
          <w:rFonts w:ascii="Arial Narrow" w:hAnsi="Arial Narrow" w:cs="Arial"/>
          <w:b/>
          <w:color w:val="404040"/>
          <w:sz w:val="68"/>
          <w:szCs w:val="68"/>
        </w:rPr>
      </w:pPr>
      <w:r>
        <w:rPr>
          <w:rFonts w:ascii="Arial Narrow" w:hAnsi="Arial Narrow" w:cs="Arial"/>
          <w:b/>
          <w:noProof/>
          <w:color w:val="404040"/>
          <w:sz w:val="68"/>
          <w:szCs w:val="68"/>
          <w:lang w:eastAsia="es-ES"/>
        </w:rPr>
        <w:drawing>
          <wp:inline distT="0" distB="0" distL="0" distR="0" wp14:anchorId="3E010363" wp14:editId="08A1F6B0">
            <wp:extent cx="2971800" cy="1114425"/>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1800" cy="1114425"/>
                    </a:xfrm>
                    <a:prstGeom prst="rect">
                      <a:avLst/>
                    </a:prstGeom>
                    <a:noFill/>
                    <a:ln>
                      <a:noFill/>
                    </a:ln>
                  </pic:spPr>
                </pic:pic>
              </a:graphicData>
            </a:graphic>
          </wp:inline>
        </w:drawing>
      </w:r>
    </w:p>
    <w:p w14:paraId="5A97349C" w14:textId="2B947421" w:rsidR="00DD43AD" w:rsidRPr="006A1AB7" w:rsidRDefault="007560D2" w:rsidP="00DD43AD">
      <w:pPr>
        <w:pStyle w:val="Sinespaciado"/>
        <w:rPr>
          <w:rFonts w:ascii="Arial Narrow" w:hAnsi="Arial Narrow" w:cs="Arial"/>
          <w:color w:val="404040"/>
          <w:sz w:val="56"/>
          <w:szCs w:val="56"/>
        </w:rPr>
      </w:pPr>
      <w:r>
        <w:rPr>
          <w:noProof/>
        </w:rPr>
        <mc:AlternateContent>
          <mc:Choice Requires="wps">
            <w:drawing>
              <wp:anchor distT="0" distB="0" distL="114300" distR="114300" simplePos="0" relativeHeight="251657728" behindDoc="1" locked="0" layoutInCell="1" allowOverlap="1" wp14:anchorId="47EBBA37" wp14:editId="6B8D6CD1">
                <wp:simplePos x="0" y="0"/>
                <wp:positionH relativeFrom="column">
                  <wp:posOffset>-1069975</wp:posOffset>
                </wp:positionH>
                <wp:positionV relativeFrom="paragraph">
                  <wp:posOffset>242570</wp:posOffset>
                </wp:positionV>
                <wp:extent cx="7541260" cy="2186940"/>
                <wp:effectExtent l="0" t="0" r="0" b="0"/>
                <wp:wrapNone/>
                <wp:docPr id="5"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1260" cy="2186940"/>
                        </a:xfrm>
                        <a:prstGeom prst="rect">
                          <a:avLst/>
                        </a:prstGeom>
                        <a:solidFill>
                          <a:srgbClr val="CC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E450C" id="Rectángulo 2" o:spid="_x0000_s1026" style="position:absolute;margin-left:-84.25pt;margin-top:19.1pt;width:593.8pt;height:172.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" fillcolor="#c00" stroked="f"/>
            </w:pict>
          </mc:Fallback>
        </mc:AlternateContent>
      </w:r>
    </w:p>
    <w:p w14:paraId="75CA2C5F" w14:textId="77777777" w:rsidR="00DD43AD" w:rsidRDefault="00DD43AD" w:rsidP="00DD43AD">
      <w:pPr>
        <w:pStyle w:val="Sinespaciado"/>
        <w:ind w:right="-1"/>
        <w:jc w:val="center"/>
        <w:rPr>
          <w:rFonts w:cs="Arial"/>
          <w:color w:val="FFFFFF"/>
          <w:sz w:val="48"/>
          <w:szCs w:val="48"/>
        </w:rPr>
      </w:pPr>
      <w:r w:rsidRPr="008C1A4C">
        <w:rPr>
          <w:rFonts w:cs="Arial"/>
          <w:color w:val="FFFFFF"/>
          <w:sz w:val="48"/>
          <w:szCs w:val="48"/>
        </w:rPr>
        <w:t xml:space="preserve">Modelo </w:t>
      </w:r>
      <w:r w:rsidRPr="00E10E92">
        <w:rPr>
          <w:rFonts w:cs="Arial"/>
          <w:color w:val="FFFFFF"/>
          <w:sz w:val="48"/>
          <w:szCs w:val="48"/>
        </w:rPr>
        <w:t xml:space="preserve">de </w:t>
      </w:r>
      <w:r>
        <w:rPr>
          <w:rFonts w:cs="Arial"/>
          <w:color w:val="FFFFFF"/>
          <w:sz w:val="48"/>
          <w:szCs w:val="48"/>
        </w:rPr>
        <w:t xml:space="preserve">Declaración responsable del comercio solicitante en el Programa de Apoyo al Comercio Minorista </w:t>
      </w:r>
    </w:p>
    <w:p w14:paraId="68152156" w14:textId="77777777" w:rsidR="00DD43AD" w:rsidRPr="00247396" w:rsidRDefault="00DD43AD" w:rsidP="00DD43AD">
      <w:pPr>
        <w:pStyle w:val="Sinespaciado"/>
        <w:ind w:right="-1"/>
        <w:jc w:val="center"/>
        <w:rPr>
          <w:rFonts w:cs="Arial"/>
          <w:color w:val="FFFFFF"/>
          <w:sz w:val="28"/>
          <w:szCs w:val="28"/>
        </w:rPr>
      </w:pPr>
      <w:r w:rsidRPr="00247396">
        <w:rPr>
          <w:rFonts w:cs="Arial"/>
          <w:color w:val="FFFFFF"/>
          <w:sz w:val="28"/>
          <w:szCs w:val="28"/>
        </w:rPr>
        <w:t xml:space="preserve">Programa </w:t>
      </w:r>
      <w:r>
        <w:rPr>
          <w:rFonts w:cs="Arial"/>
          <w:color w:val="FFFFFF"/>
          <w:sz w:val="28"/>
          <w:szCs w:val="28"/>
        </w:rPr>
        <w:t>de Apoyo al Comercio Minorista</w:t>
      </w:r>
    </w:p>
    <w:p w14:paraId="0DACBE95" w14:textId="77777777" w:rsidR="00DD43AD" w:rsidRDefault="00DD43AD" w:rsidP="00DD43AD">
      <w:pPr>
        <w:pStyle w:val="Sinespaciado"/>
        <w:ind w:right="-1"/>
        <w:jc w:val="center"/>
        <w:rPr>
          <w:rFonts w:cs="Arial"/>
          <w:color w:val="FFFFFF"/>
          <w:sz w:val="28"/>
          <w:szCs w:val="28"/>
        </w:rPr>
      </w:pPr>
      <w:r w:rsidRPr="00247396">
        <w:rPr>
          <w:rFonts w:cs="Arial"/>
          <w:color w:val="FFFFFF"/>
          <w:sz w:val="28"/>
          <w:szCs w:val="28"/>
        </w:rPr>
        <w:t>Periodo 2014-2020</w:t>
      </w:r>
    </w:p>
    <w:p w14:paraId="3718018B" w14:textId="34C0B40E" w:rsidR="00DD43AD" w:rsidRDefault="008D3782" w:rsidP="00DD43AD">
      <w:pPr>
        <w:pStyle w:val="Sinespaciado"/>
        <w:ind w:right="-1"/>
        <w:jc w:val="center"/>
        <w:rPr>
          <w:rFonts w:cs="Arial"/>
          <w:color w:val="FFFFFF"/>
          <w:sz w:val="28"/>
          <w:szCs w:val="28"/>
        </w:rPr>
      </w:pPr>
      <w:r>
        <w:rPr>
          <w:rFonts w:cs="Arial"/>
          <w:color w:val="FFFFFF"/>
          <w:sz w:val="24"/>
          <w:szCs w:val="24"/>
        </w:rPr>
        <w:t xml:space="preserve">CONVOCATORIA </w:t>
      </w:r>
      <w:r w:rsidR="00F33E2E">
        <w:rPr>
          <w:rFonts w:cs="Arial"/>
          <w:color w:val="FFFFFF"/>
          <w:sz w:val="24"/>
          <w:szCs w:val="24"/>
        </w:rPr>
        <w:t>202</w:t>
      </w:r>
      <w:r w:rsidR="00DE51C5">
        <w:rPr>
          <w:rFonts w:cs="Arial"/>
          <w:color w:val="FFFFFF"/>
          <w:sz w:val="24"/>
          <w:szCs w:val="24"/>
        </w:rPr>
        <w:t>3</w:t>
      </w:r>
    </w:p>
    <w:p w14:paraId="2EFFF9CE" w14:textId="77777777" w:rsidR="00DD43AD" w:rsidRDefault="00DD43AD" w:rsidP="00DD43AD">
      <w:pPr>
        <w:pStyle w:val="Sinespaciado"/>
        <w:ind w:right="-1"/>
        <w:jc w:val="center"/>
        <w:rPr>
          <w:rFonts w:cs="Arial"/>
          <w:color w:val="FFFFFF"/>
          <w:sz w:val="28"/>
          <w:szCs w:val="28"/>
        </w:rPr>
      </w:pPr>
    </w:p>
    <w:p w14:paraId="2D1F122E" w14:textId="77777777" w:rsidR="00DD43AD" w:rsidRDefault="00DD43AD" w:rsidP="00DD43AD">
      <w:pPr>
        <w:pStyle w:val="Sinespaciado"/>
        <w:ind w:right="-1"/>
        <w:jc w:val="center"/>
        <w:rPr>
          <w:rFonts w:cs="Arial"/>
          <w:color w:val="FFFFFF"/>
          <w:sz w:val="28"/>
          <w:szCs w:val="28"/>
        </w:rPr>
      </w:pPr>
    </w:p>
    <w:p w14:paraId="1C0926FC" w14:textId="77777777" w:rsidR="00DD43AD" w:rsidRPr="00247396" w:rsidRDefault="00DD43AD" w:rsidP="00DD43AD">
      <w:pPr>
        <w:pStyle w:val="Sinespaciado"/>
        <w:ind w:right="-1"/>
        <w:jc w:val="center"/>
        <w:rPr>
          <w:rFonts w:cs="Arial"/>
          <w:color w:val="FFFFFF"/>
          <w:sz w:val="28"/>
          <w:szCs w:val="28"/>
        </w:rPr>
      </w:pPr>
    </w:p>
    <w:p w14:paraId="262954D6" w14:textId="77777777" w:rsidR="008C69B7" w:rsidRPr="00CE7DE6" w:rsidRDefault="00DD43AD" w:rsidP="00904712">
      <w:pPr>
        <w:rPr>
          <w:rFonts w:ascii="Calibri" w:hAnsi="Calibri" w:cs="Arial"/>
          <w:sz w:val="22"/>
          <w:szCs w:val="22"/>
        </w:rPr>
      </w:pPr>
      <w:r>
        <w:rPr>
          <w:rFonts w:ascii="Calibri" w:hAnsi="Calibri" w:cs="Arial"/>
          <w:sz w:val="22"/>
          <w:szCs w:val="22"/>
        </w:rPr>
        <w:br w:type="page"/>
      </w:r>
    </w:p>
    <w:p w14:paraId="1AA84D91" w14:textId="77777777" w:rsidR="0035105A" w:rsidRPr="00CE7DE6" w:rsidRDefault="0035105A" w:rsidP="0035105A">
      <w:pPr>
        <w:pBdr>
          <w:top w:val="single" w:sz="4" w:space="0" w:color="auto"/>
          <w:left w:val="single" w:sz="4" w:space="4" w:color="auto"/>
          <w:bottom w:val="single" w:sz="4" w:space="1" w:color="auto"/>
          <w:right w:val="single" w:sz="4" w:space="4" w:color="auto"/>
        </w:pBdr>
        <w:spacing w:before="120" w:after="120" w:line="240" w:lineRule="auto"/>
        <w:jc w:val="center"/>
        <w:rPr>
          <w:rFonts w:ascii="Calibri" w:hAnsi="Calibri"/>
          <w:b/>
          <w:sz w:val="22"/>
          <w:szCs w:val="22"/>
        </w:rPr>
      </w:pPr>
      <w:r w:rsidRPr="00CE7DE6">
        <w:rPr>
          <w:rFonts w:ascii="Calibri" w:hAnsi="Calibri"/>
          <w:b/>
          <w:sz w:val="22"/>
          <w:szCs w:val="22"/>
        </w:rPr>
        <w:lastRenderedPageBreak/>
        <w:t xml:space="preserve">DECLARACIÓN </w:t>
      </w:r>
      <w:r w:rsidR="009B208F">
        <w:rPr>
          <w:rFonts w:ascii="Calibri" w:hAnsi="Calibri"/>
          <w:b/>
          <w:sz w:val="22"/>
          <w:szCs w:val="22"/>
        </w:rPr>
        <w:t>RESPONSABLE</w:t>
      </w:r>
      <w:r w:rsidRPr="00CE7DE6">
        <w:rPr>
          <w:rFonts w:ascii="Calibri" w:hAnsi="Calibri"/>
          <w:b/>
          <w:sz w:val="22"/>
          <w:szCs w:val="22"/>
        </w:rPr>
        <w:t xml:space="preserve"> DEL CUMPLIMIENTO DE LOS REQUISITOS LEGALES PARA LA PARTICIPACION EN LA ACTUACIÓN DE DIAGNÓSTICOS DE INNOVACIÓN COMERCIAL DEL P</w:t>
      </w:r>
      <w:r w:rsidR="0013344B">
        <w:rPr>
          <w:rFonts w:ascii="Calibri" w:hAnsi="Calibri"/>
          <w:b/>
          <w:sz w:val="22"/>
          <w:szCs w:val="22"/>
        </w:rPr>
        <w:t>ROGRAMA</w:t>
      </w:r>
      <w:r w:rsidRPr="00CE7DE6">
        <w:rPr>
          <w:rFonts w:ascii="Calibri" w:hAnsi="Calibri"/>
          <w:b/>
          <w:sz w:val="22"/>
          <w:szCs w:val="22"/>
        </w:rPr>
        <w:t xml:space="preserve"> DE COMERCIO MINORISTA</w:t>
      </w:r>
    </w:p>
    <w:p w14:paraId="45B47384" w14:textId="77777777" w:rsidR="0035105A" w:rsidRDefault="0035105A" w:rsidP="0035105A">
      <w:pPr>
        <w:pStyle w:val="Texto2"/>
        <w:spacing w:before="0"/>
        <w:ind w:left="0"/>
        <w:jc w:val="center"/>
        <w:rPr>
          <w:rFonts w:ascii="Calibri" w:hAnsi="Calibri" w:cs="Arial"/>
          <w:b/>
          <w:bCs/>
          <w:color w:val="auto"/>
          <w:szCs w:val="22"/>
        </w:rPr>
      </w:pPr>
    </w:p>
    <w:p w14:paraId="36C05F80" w14:textId="77777777" w:rsidR="009B208F" w:rsidRPr="009B208F" w:rsidRDefault="009B208F" w:rsidP="009B208F">
      <w:pPr>
        <w:widowControl/>
        <w:pBdr>
          <w:bottom w:val="single" w:sz="4" w:space="1" w:color="auto"/>
        </w:pBdr>
        <w:adjustRightInd/>
        <w:spacing w:after="160" w:line="259" w:lineRule="auto"/>
        <w:textAlignment w:val="auto"/>
        <w:rPr>
          <w:rFonts w:ascii="Calibri" w:hAnsi="Calibri" w:cs="Arial"/>
          <w:b/>
          <w:sz w:val="22"/>
          <w:szCs w:val="22"/>
          <w:lang w:val="es-ES_tradnl" w:eastAsia="es-ES_tradnl"/>
        </w:rPr>
      </w:pPr>
      <w:r w:rsidRPr="009B208F">
        <w:rPr>
          <w:rFonts w:ascii="Calibri" w:hAnsi="Calibri" w:cs="Arial"/>
          <w:b/>
          <w:sz w:val="22"/>
          <w:szCs w:val="22"/>
          <w:lang w:val="es-ES_tradnl" w:eastAsia="es-ES_tradnl"/>
        </w:rPr>
        <w:t>DATOS DE LA PERSONA QUE DECLARA y CERTIFICA:</w:t>
      </w:r>
    </w:p>
    <w:p w14:paraId="0D1C9575" w14:textId="77777777" w:rsidR="009B208F" w:rsidRPr="009B208F" w:rsidRDefault="009B208F" w:rsidP="009B208F">
      <w:pPr>
        <w:widowControl/>
        <w:adjustRightInd/>
        <w:spacing w:line="259" w:lineRule="auto"/>
        <w:textAlignment w:val="auto"/>
        <w:rPr>
          <w:rFonts w:ascii="Calibri" w:hAnsi="Calibri" w:cs="Arial"/>
          <w:sz w:val="22"/>
          <w:szCs w:val="22"/>
          <w:lang w:val="es-ES_tradnl" w:eastAsia="es-ES_tradnl"/>
        </w:rPr>
      </w:pPr>
      <w:r w:rsidRPr="009B208F">
        <w:rPr>
          <w:rFonts w:ascii="Calibri" w:hAnsi="Calibri" w:cs="Arial"/>
          <w:b/>
          <w:sz w:val="22"/>
          <w:szCs w:val="22"/>
          <w:lang w:val="es-ES_tradnl" w:eastAsia="es-ES_tradnl"/>
        </w:rPr>
        <w:t>Nombre y apellidos</w:t>
      </w:r>
      <w:r w:rsidRPr="009B208F">
        <w:rPr>
          <w:rFonts w:ascii="Calibri" w:hAnsi="Calibri" w:cs="Arial"/>
          <w:sz w:val="22"/>
          <w:szCs w:val="22"/>
          <w:lang w:val="es-ES_tradnl" w:eastAsia="es-ES_tradnl"/>
        </w:rPr>
        <w:t xml:space="preserve">:    </w:t>
      </w:r>
    </w:p>
    <w:p w14:paraId="1C9E68D2" w14:textId="77777777" w:rsidR="009B208F" w:rsidRPr="009B208F" w:rsidRDefault="009B208F" w:rsidP="009B208F">
      <w:pPr>
        <w:widowControl/>
        <w:adjustRightInd/>
        <w:spacing w:line="259" w:lineRule="auto"/>
        <w:textAlignment w:val="auto"/>
        <w:rPr>
          <w:rFonts w:ascii="Calibri" w:hAnsi="Calibri" w:cs="Arial"/>
          <w:sz w:val="22"/>
          <w:szCs w:val="22"/>
          <w:lang w:val="es-ES_tradnl" w:eastAsia="es-ES_tradnl"/>
        </w:rPr>
      </w:pPr>
      <w:r w:rsidRPr="009B208F">
        <w:rPr>
          <w:rFonts w:ascii="Calibri" w:hAnsi="Calibri" w:cs="Arial"/>
          <w:b/>
          <w:sz w:val="22"/>
          <w:szCs w:val="22"/>
          <w:lang w:val="es-ES_tradnl" w:eastAsia="es-ES_tradnl"/>
        </w:rPr>
        <w:t>DNI</w:t>
      </w:r>
      <w:r w:rsidRPr="009B208F">
        <w:rPr>
          <w:rFonts w:ascii="Calibri" w:hAnsi="Calibri" w:cs="Arial"/>
          <w:sz w:val="22"/>
          <w:szCs w:val="22"/>
          <w:lang w:val="es-ES_tradnl" w:eastAsia="es-ES_tradnl"/>
        </w:rPr>
        <w:t>:</w:t>
      </w:r>
    </w:p>
    <w:p w14:paraId="0428066D" w14:textId="77777777" w:rsidR="009B208F" w:rsidRPr="009B208F" w:rsidRDefault="009B208F" w:rsidP="009B208F">
      <w:pPr>
        <w:widowControl/>
        <w:adjustRightInd/>
        <w:spacing w:line="259" w:lineRule="auto"/>
        <w:textAlignment w:val="auto"/>
        <w:rPr>
          <w:rFonts w:ascii="Calibri" w:hAnsi="Calibri" w:cs="Arial"/>
          <w:sz w:val="22"/>
          <w:szCs w:val="22"/>
          <w:lang w:val="es-ES_tradnl" w:eastAsia="es-ES_tradnl"/>
        </w:rPr>
      </w:pPr>
      <w:r w:rsidRPr="009B208F">
        <w:rPr>
          <w:rFonts w:ascii="Calibri" w:hAnsi="Calibri" w:cs="Arial"/>
          <w:b/>
          <w:sz w:val="22"/>
          <w:szCs w:val="22"/>
          <w:lang w:val="es-ES_tradnl" w:eastAsia="es-ES_tradnl"/>
        </w:rPr>
        <w:t>Entidad de la que es representante legal</w:t>
      </w:r>
      <w:r w:rsidRPr="009B208F">
        <w:rPr>
          <w:rFonts w:ascii="Calibri" w:hAnsi="Calibri" w:cs="Arial"/>
          <w:sz w:val="22"/>
          <w:szCs w:val="22"/>
          <w:lang w:val="es-ES_tradnl" w:eastAsia="es-ES_tradnl"/>
        </w:rPr>
        <w:t>:</w:t>
      </w:r>
    </w:p>
    <w:p w14:paraId="0E8B37AD" w14:textId="77777777" w:rsidR="009B208F" w:rsidRPr="009B208F" w:rsidRDefault="00974FA4" w:rsidP="009B208F">
      <w:pPr>
        <w:widowControl/>
        <w:adjustRightInd/>
        <w:spacing w:line="259" w:lineRule="auto"/>
        <w:textAlignment w:val="auto"/>
        <w:rPr>
          <w:rFonts w:ascii="Calibri" w:hAnsi="Calibri" w:cs="Arial"/>
          <w:sz w:val="22"/>
          <w:szCs w:val="22"/>
          <w:lang w:val="es-ES_tradnl" w:eastAsia="es-ES_tradnl"/>
        </w:rPr>
      </w:pPr>
      <w:r>
        <w:rPr>
          <w:rFonts w:ascii="Calibri" w:hAnsi="Calibri" w:cs="Arial"/>
          <w:b/>
          <w:sz w:val="22"/>
          <w:szCs w:val="22"/>
          <w:lang w:val="es-ES_tradnl" w:eastAsia="es-ES_tradnl"/>
        </w:rPr>
        <w:t>N</w:t>
      </w:r>
      <w:r w:rsidR="009B208F" w:rsidRPr="009B208F">
        <w:rPr>
          <w:rFonts w:ascii="Calibri" w:hAnsi="Calibri" w:cs="Arial"/>
          <w:b/>
          <w:sz w:val="22"/>
          <w:szCs w:val="22"/>
          <w:lang w:val="es-ES_tradnl" w:eastAsia="es-ES_tradnl"/>
        </w:rPr>
        <w:t>IF de la entidad</w:t>
      </w:r>
      <w:r w:rsidR="009B208F" w:rsidRPr="009B208F">
        <w:rPr>
          <w:rFonts w:ascii="Calibri" w:hAnsi="Calibri" w:cs="Arial"/>
          <w:sz w:val="22"/>
          <w:szCs w:val="22"/>
          <w:lang w:val="es-ES_tradnl" w:eastAsia="es-ES_tradnl"/>
        </w:rPr>
        <w:t>:</w:t>
      </w:r>
    </w:p>
    <w:p w14:paraId="0DE3A48B" w14:textId="77777777" w:rsidR="009B208F" w:rsidRPr="009B208F" w:rsidRDefault="009B208F" w:rsidP="009B208F">
      <w:pPr>
        <w:pStyle w:val="Texto2"/>
        <w:pBdr>
          <w:bottom w:val="single" w:sz="4" w:space="1" w:color="auto"/>
        </w:pBdr>
        <w:ind w:left="0"/>
        <w:rPr>
          <w:rFonts w:ascii="Calibri" w:hAnsi="Calibri" w:cs="Arial"/>
          <w:b/>
          <w:bCs/>
          <w:color w:val="auto"/>
          <w:szCs w:val="22"/>
        </w:rPr>
      </w:pPr>
      <w:r w:rsidRPr="009B208F">
        <w:rPr>
          <w:rFonts w:ascii="Calibri" w:hAnsi="Calibri" w:cs="Arial"/>
          <w:b/>
          <w:bCs/>
          <w:color w:val="auto"/>
          <w:szCs w:val="22"/>
        </w:rPr>
        <w:t>DECLARACIONES RESPONSABLES</w:t>
      </w:r>
    </w:p>
    <w:p w14:paraId="1C599F6F" w14:textId="2987FBD4" w:rsidR="00050BF7" w:rsidRPr="00050BF7" w:rsidRDefault="009B208F" w:rsidP="00050BF7">
      <w:pPr>
        <w:pStyle w:val="Texto2"/>
        <w:numPr>
          <w:ilvl w:val="0"/>
          <w:numId w:val="15"/>
        </w:numPr>
        <w:rPr>
          <w:rFonts w:ascii="Calibri" w:hAnsi="Calibri"/>
          <w:color w:val="auto"/>
          <w:szCs w:val="22"/>
        </w:rPr>
      </w:pPr>
      <w:r w:rsidRPr="009B208F">
        <w:rPr>
          <w:rFonts w:ascii="Calibri" w:hAnsi="Calibri" w:cs="Arial"/>
          <w:szCs w:val="22"/>
          <w:lang w:eastAsia="es-ES_tradnl"/>
        </w:rPr>
        <w:t xml:space="preserve">Declaro que soy </w:t>
      </w:r>
      <w:r w:rsidRPr="009B208F">
        <w:rPr>
          <w:rFonts w:ascii="Calibri" w:hAnsi="Calibri" w:cs="Arial"/>
          <w:szCs w:val="22"/>
          <w:lang w:val="es-ES_tradnl" w:eastAsia="es-ES_tradnl"/>
        </w:rPr>
        <w:t>conocedor/a de las bases reguladoras de la convocatoria, que cumple con los requerimientos en las mismas señalados y acepto íntegramente su contenido.</w:t>
      </w:r>
    </w:p>
    <w:p w14:paraId="377B8003" w14:textId="0000FCA6" w:rsidR="00050BF7" w:rsidRPr="00050BF7" w:rsidRDefault="009B208F" w:rsidP="00050BF7">
      <w:pPr>
        <w:pStyle w:val="Texto2"/>
        <w:numPr>
          <w:ilvl w:val="0"/>
          <w:numId w:val="15"/>
        </w:numPr>
        <w:rPr>
          <w:rFonts w:ascii="Calibri" w:hAnsi="Calibri"/>
          <w:b/>
          <w:i/>
          <w:color w:val="auto"/>
          <w:szCs w:val="22"/>
        </w:rPr>
      </w:pPr>
      <w:r>
        <w:rPr>
          <w:rFonts w:ascii="Calibri" w:hAnsi="Calibri"/>
          <w:lang w:val="es-ES_tradnl"/>
        </w:rPr>
        <w:t xml:space="preserve">Declaro que </w:t>
      </w:r>
      <w:r w:rsidRPr="006A19ED">
        <w:rPr>
          <w:rFonts w:ascii="Calibri" w:hAnsi="Calibri"/>
          <w:i/>
          <w:lang w:val="es-ES_tradnl"/>
        </w:rPr>
        <w:t>n</w:t>
      </w:r>
      <w:r w:rsidRPr="006A19ED">
        <w:rPr>
          <w:rFonts w:ascii="Calibri" w:hAnsi="Calibri"/>
          <w:i/>
        </w:rPr>
        <w:t>o se encuentra incursa</w:t>
      </w:r>
      <w:r w:rsidRPr="004E0615">
        <w:rPr>
          <w:rFonts w:ascii="Calibri" w:hAnsi="Calibri"/>
        </w:rPr>
        <w:t xml:space="preserve"> en ninguna de las prohibiciones a que hace referencia el artículo 13 de la Ley 38/2003, de 17 de noviembre, General de Subvenciones, o normativa aplicable en la materia propia de la Comunidad Autónoma correspondiente.</w:t>
      </w:r>
    </w:p>
    <w:p w14:paraId="4DAFDA7C" w14:textId="06DDB825" w:rsidR="00F33E2E" w:rsidRDefault="00F33E2E" w:rsidP="009B208F">
      <w:pPr>
        <w:pStyle w:val="Texto2"/>
        <w:numPr>
          <w:ilvl w:val="0"/>
          <w:numId w:val="15"/>
        </w:numPr>
        <w:rPr>
          <w:rFonts w:ascii="Calibri" w:hAnsi="Calibri"/>
        </w:rPr>
      </w:pPr>
      <w:r w:rsidRPr="00087576">
        <w:rPr>
          <w:rFonts w:ascii="Calibri" w:hAnsi="Calibri"/>
        </w:rPr>
        <w:t xml:space="preserve">Declaro </w:t>
      </w:r>
      <w:r w:rsidR="00184361">
        <w:rPr>
          <w:rFonts w:ascii="Calibri" w:hAnsi="Calibri"/>
        </w:rPr>
        <w:t>estar al corriente de las obligaciones tributarias y de la Seguridad Social</w:t>
      </w:r>
      <w:r w:rsidR="00050BF7">
        <w:rPr>
          <w:rFonts w:ascii="Calibri" w:hAnsi="Calibri"/>
        </w:rPr>
        <w:t>.</w:t>
      </w:r>
    </w:p>
    <w:p w14:paraId="66BAA8B3" w14:textId="056AED98" w:rsidR="00050BF7" w:rsidRPr="009B208F" w:rsidRDefault="00050BF7" w:rsidP="00050BF7">
      <w:pPr>
        <w:pStyle w:val="Texto2"/>
        <w:numPr>
          <w:ilvl w:val="0"/>
          <w:numId w:val="15"/>
        </w:numPr>
        <w:rPr>
          <w:rFonts w:ascii="Calibri" w:hAnsi="Calibri"/>
          <w:color w:val="auto"/>
          <w:szCs w:val="22"/>
        </w:rPr>
      </w:pPr>
      <w:r>
        <w:rPr>
          <w:rFonts w:ascii="Calibri" w:hAnsi="Calibri"/>
          <w:szCs w:val="22"/>
          <w:lang w:val="es-ES_tradnl"/>
        </w:rPr>
        <w:t>Declaro que la empresa e</w:t>
      </w:r>
      <w:r w:rsidRPr="004E5983">
        <w:rPr>
          <w:rFonts w:ascii="Calibri" w:hAnsi="Calibri"/>
          <w:szCs w:val="22"/>
          <w:lang w:val="es-ES_tradnl"/>
        </w:rPr>
        <w:t xml:space="preserve">stá dada de alta en el Censo del IAE, epígrafe </w:t>
      </w:r>
      <w:proofErr w:type="spellStart"/>
      <w:r w:rsidRPr="004E5983">
        <w:rPr>
          <w:rFonts w:ascii="Calibri" w:hAnsi="Calibri"/>
          <w:szCs w:val="22"/>
          <w:lang w:val="es-ES_tradnl"/>
        </w:rPr>
        <w:t>nº</w:t>
      </w:r>
      <w:proofErr w:type="spellEnd"/>
      <w:r>
        <w:rPr>
          <w:rFonts w:ascii="Calibri" w:hAnsi="Calibri"/>
          <w:szCs w:val="22"/>
          <w:lang w:val="es-ES_tradnl"/>
        </w:rPr>
        <w:t xml:space="preserve"> </w:t>
      </w:r>
      <w:r w:rsidRPr="009B208F">
        <w:rPr>
          <w:rFonts w:ascii="Calibri" w:hAnsi="Calibri"/>
          <w:szCs w:val="22"/>
          <w:shd w:val="clear" w:color="auto" w:fill="F2F2F2"/>
          <w:lang w:val="es-ES_tradnl"/>
        </w:rPr>
        <w:t>……………….</w:t>
      </w:r>
    </w:p>
    <w:p w14:paraId="56A34617" w14:textId="554E75E2" w:rsidR="00050BF7" w:rsidRPr="00050BF7" w:rsidRDefault="00050BF7" w:rsidP="00050BF7">
      <w:pPr>
        <w:pStyle w:val="Texto2"/>
        <w:numPr>
          <w:ilvl w:val="0"/>
          <w:numId w:val="15"/>
        </w:numPr>
        <w:rPr>
          <w:rFonts w:ascii="Calibri" w:hAnsi="Calibri"/>
          <w:color w:val="auto"/>
          <w:szCs w:val="22"/>
        </w:rPr>
      </w:pPr>
      <w:r w:rsidRPr="009B208F">
        <w:rPr>
          <w:rFonts w:ascii="Calibri" w:hAnsi="Calibri"/>
          <w:color w:val="auto"/>
          <w:szCs w:val="22"/>
        </w:rPr>
        <w:t xml:space="preserve">Declaro que </w:t>
      </w:r>
      <w:r>
        <w:rPr>
          <w:rFonts w:ascii="Calibri" w:hAnsi="Calibri" w:cs="Arial"/>
          <w:szCs w:val="24"/>
          <w:lang w:val="es-ES_tradnl" w:eastAsia="es-ES_tradnl"/>
        </w:rPr>
        <w:t>l</w:t>
      </w:r>
      <w:r w:rsidRPr="008147DD">
        <w:rPr>
          <w:rFonts w:ascii="Calibri" w:hAnsi="Calibri" w:cs="Arial"/>
          <w:szCs w:val="24"/>
          <w:lang w:val="es-ES_tradnl" w:eastAsia="es-ES_tradnl"/>
        </w:rPr>
        <w:t>os datos indicados en el formulario de identificación de empresa son veraces y responden a la realidad de la empresa.</w:t>
      </w:r>
    </w:p>
    <w:p w14:paraId="071F9827" w14:textId="77777777" w:rsidR="00050BF7" w:rsidRPr="00050BF7" w:rsidRDefault="00050BF7" w:rsidP="00050BF7">
      <w:pPr>
        <w:pStyle w:val="Texto2"/>
        <w:numPr>
          <w:ilvl w:val="0"/>
          <w:numId w:val="15"/>
        </w:numPr>
        <w:rPr>
          <w:rFonts w:ascii="Calibri" w:hAnsi="Calibri"/>
        </w:rPr>
      </w:pPr>
      <w:r w:rsidRPr="00050BF7">
        <w:rPr>
          <w:rFonts w:ascii="Calibri" w:hAnsi="Calibri" w:cs="Arial"/>
          <w:szCs w:val="24"/>
          <w:lang w:val="es-ES_tradnl" w:eastAsia="es-ES_tradnl"/>
        </w:rPr>
        <w:t xml:space="preserve">Declaro que </w:t>
      </w:r>
      <w:r w:rsidRPr="00050BF7">
        <w:rPr>
          <w:rFonts w:ascii="Calibri" w:hAnsi="Calibri"/>
          <w:lang w:val="es-ES_tradnl"/>
        </w:rPr>
        <w:t>la empresa a la que represento</w:t>
      </w:r>
      <w:r w:rsidRPr="00050BF7">
        <w:rPr>
          <w:rFonts w:ascii="Calibri" w:hAnsi="Calibri" w:cs="Arial"/>
          <w:szCs w:val="24"/>
          <w:lang w:val="es-ES_tradnl" w:eastAsia="es-ES_tradnl"/>
        </w:rPr>
        <w:t xml:space="preserve"> es una </w:t>
      </w:r>
      <w:r w:rsidRPr="00050BF7">
        <w:rPr>
          <w:rFonts w:ascii="Calibri" w:hAnsi="Calibri" w:cs="Arial"/>
          <w:b/>
          <w:i/>
          <w:szCs w:val="24"/>
          <w:lang w:val="es-ES_tradnl" w:eastAsia="es-ES_tradnl"/>
        </w:rPr>
        <w:t>PYME</w:t>
      </w:r>
      <w:r w:rsidRPr="00050BF7">
        <w:rPr>
          <w:rFonts w:ascii="Calibri" w:hAnsi="Calibri" w:cs="Arial"/>
          <w:szCs w:val="24"/>
          <w:lang w:val="es-ES_tradnl" w:eastAsia="es-ES_tradnl"/>
        </w:rPr>
        <w:t xml:space="preserve"> según la definición recogida en el anexo 1 del Reglamento (UE) </w:t>
      </w:r>
      <w:proofErr w:type="spellStart"/>
      <w:r w:rsidRPr="00050BF7">
        <w:rPr>
          <w:rFonts w:ascii="Calibri" w:hAnsi="Calibri" w:cs="Arial"/>
          <w:szCs w:val="24"/>
          <w:lang w:val="es-ES_tradnl" w:eastAsia="es-ES_tradnl"/>
        </w:rPr>
        <w:t>nº</w:t>
      </w:r>
      <w:proofErr w:type="spellEnd"/>
      <w:r w:rsidRPr="00050BF7">
        <w:rPr>
          <w:rFonts w:ascii="Calibri" w:hAnsi="Calibri" w:cs="Arial"/>
          <w:szCs w:val="24"/>
          <w:lang w:val="es-ES_tradnl" w:eastAsia="es-ES_tradnl"/>
        </w:rPr>
        <w:t xml:space="preserve"> 651/2014 de la Comisión, de 17 de junio de 2014, por el que declaran determinadas categorías de ayudas compatibles con el mercado interior en aplicación de los artículos 107 y 108 del Tratado de Funcionamiento de la Unión </w:t>
      </w:r>
      <w:proofErr w:type="gramStart"/>
      <w:r w:rsidRPr="00050BF7">
        <w:rPr>
          <w:rFonts w:ascii="Calibri" w:hAnsi="Calibri" w:cs="Arial"/>
          <w:szCs w:val="24"/>
          <w:lang w:val="es-ES_tradnl" w:eastAsia="es-ES_tradnl"/>
        </w:rPr>
        <w:t>Europea  (</w:t>
      </w:r>
      <w:proofErr w:type="gramEnd"/>
      <w:r w:rsidR="00D22568">
        <w:fldChar w:fldCharType="begin"/>
      </w:r>
      <w:r w:rsidR="00D22568">
        <w:instrText>HYPERLINK "http://www.boe.es/doue/2014/187/L00001-00078.pdf"</w:instrText>
      </w:r>
      <w:r w:rsidR="00D22568">
        <w:fldChar w:fldCharType="separate"/>
      </w:r>
      <w:r w:rsidRPr="00050BF7">
        <w:rPr>
          <w:rStyle w:val="Hipervnculo"/>
          <w:rFonts w:ascii="Calibri" w:hAnsi="Calibri" w:cs="Arial"/>
          <w:szCs w:val="24"/>
          <w:lang w:val="es-ES_tradnl" w:eastAsia="es-ES_tradnl"/>
        </w:rPr>
        <w:t>h</w:t>
      </w:r>
      <w:r w:rsidRPr="00050BF7">
        <w:rPr>
          <w:rStyle w:val="Hipervnculo"/>
          <w:rFonts w:ascii="Calibri" w:hAnsi="Calibri" w:cs="Arial"/>
          <w:i/>
          <w:szCs w:val="24"/>
          <w:lang w:val="es-ES_tradnl" w:eastAsia="es-ES_tradnl"/>
        </w:rPr>
        <w:t>ttp://www.boe.es/doue/2014/187/L00001-00078.pdf</w:t>
      </w:r>
      <w:r w:rsidR="00D22568">
        <w:rPr>
          <w:rStyle w:val="Hipervnculo"/>
          <w:rFonts w:ascii="Calibri" w:hAnsi="Calibri" w:cs="Arial"/>
          <w:i/>
          <w:szCs w:val="24"/>
          <w:lang w:val="es-ES_tradnl" w:eastAsia="es-ES_tradnl"/>
        </w:rPr>
        <w:fldChar w:fldCharType="end"/>
      </w:r>
      <w:r w:rsidRPr="00050BF7">
        <w:rPr>
          <w:rFonts w:ascii="Calibri" w:hAnsi="Calibri" w:cs="Arial"/>
          <w:szCs w:val="24"/>
          <w:lang w:val="es-ES_tradnl" w:eastAsia="es-ES_tradnl"/>
        </w:rPr>
        <w:t xml:space="preserve"> ) </w:t>
      </w:r>
    </w:p>
    <w:p w14:paraId="2C90D386" w14:textId="77777777" w:rsidR="00050BF7" w:rsidRDefault="00050BF7" w:rsidP="00050BF7">
      <w:pPr>
        <w:pStyle w:val="Texto2"/>
        <w:spacing w:before="0"/>
        <w:ind w:left="0"/>
        <w:rPr>
          <w:rFonts w:ascii="Calibri" w:hAnsi="Calibri" w:cs="Arial"/>
          <w:szCs w:val="24"/>
          <w:lang w:val="es-ES_tradnl" w:eastAsia="es-ES_tradnl"/>
        </w:rPr>
      </w:pPr>
    </w:p>
    <w:p w14:paraId="7691DE2B" w14:textId="77777777" w:rsidR="00050BF7" w:rsidRDefault="00050BF7" w:rsidP="00050BF7">
      <w:pPr>
        <w:pStyle w:val="Texto2"/>
        <w:spacing w:before="0"/>
        <w:ind w:left="0"/>
        <w:rPr>
          <w:rFonts w:ascii="Calibri" w:hAnsi="Calibri" w:cs="Arial"/>
          <w:szCs w:val="24"/>
          <w:lang w:val="es-ES_tradnl" w:eastAsia="es-ES_tradnl"/>
        </w:rPr>
      </w:pPr>
    </w:p>
    <w:p w14:paraId="0296391F" w14:textId="02F7C6CA" w:rsidR="00050BF7" w:rsidRDefault="00050BF7" w:rsidP="00050BF7">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En este sentido, atendiendo a su tipología, la empresa a la que represento se encuadra en uno de los siguientes supuestos:</w:t>
      </w:r>
    </w:p>
    <w:p w14:paraId="581A0173" w14:textId="77777777" w:rsidR="00050BF7" w:rsidRPr="003208CD" w:rsidRDefault="00050BF7" w:rsidP="00050BF7">
      <w:pPr>
        <w:pStyle w:val="Texto2"/>
        <w:spacing w:before="0"/>
        <w:ind w:left="0"/>
        <w:rPr>
          <w:rFonts w:ascii="Calibri" w:hAnsi="Calibri" w:cs="Arial"/>
          <w:sz w:val="14"/>
          <w:szCs w:val="24"/>
          <w:lang w:val="es-ES_tradnl" w:eastAsia="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80"/>
        <w:gridCol w:w="1492"/>
        <w:gridCol w:w="1492"/>
        <w:gridCol w:w="1230"/>
      </w:tblGrid>
      <w:tr w:rsidR="00050BF7" w:rsidRPr="00A675AE" w14:paraId="4A55DC65" w14:textId="77777777" w:rsidTr="00F65B69">
        <w:trPr>
          <w:trHeight w:val="399"/>
        </w:trPr>
        <w:tc>
          <w:tcPr>
            <w:tcW w:w="2520" w:type="pct"/>
            <w:vMerge w:val="restart"/>
            <w:shd w:val="clear" w:color="auto" w:fill="auto"/>
            <w:vAlign w:val="center"/>
            <w:hideMark/>
          </w:tcPr>
          <w:p w14:paraId="78B6728A" w14:textId="77777777" w:rsidR="00050BF7" w:rsidRPr="006D6E2C" w:rsidRDefault="00050BF7" w:rsidP="00F65B69">
            <w:pPr>
              <w:jc w:val="center"/>
              <w:rPr>
                <w:color w:val="0563C1"/>
                <w:u w:val="single"/>
              </w:rPr>
            </w:pPr>
            <w:r w:rsidRPr="006D6E2C">
              <w:rPr>
                <w:b/>
                <w:lang w:val="es-ES_tradnl"/>
              </w:rPr>
              <w:footnoteReference w:customMarkFollows="1" w:id="1"/>
              <w:t>Tipo de empresa</w:t>
            </w:r>
            <w:r w:rsidRPr="006D6E2C">
              <w:rPr>
                <w:rStyle w:val="Refdenotaalpie"/>
                <w:u w:val="single"/>
                <w:lang w:val="es-ES_tradnl"/>
              </w:rPr>
              <w:footnoteReference w:id="2"/>
            </w:r>
          </w:p>
          <w:p w14:paraId="0A552035" w14:textId="77777777" w:rsidR="00050BF7" w:rsidRPr="006D6E2C" w:rsidRDefault="00050BF7" w:rsidP="00F65B69">
            <w:pPr>
              <w:jc w:val="center"/>
              <w:rPr>
                <w:i/>
                <w:color w:val="C00000"/>
              </w:rPr>
            </w:pPr>
            <w:r w:rsidRPr="006D6E2C">
              <w:rPr>
                <w:i/>
                <w:color w:val="C00000"/>
              </w:rPr>
              <w:t>Marcar la categoría que proceda (X)</w:t>
            </w:r>
          </w:p>
        </w:tc>
        <w:tc>
          <w:tcPr>
            <w:tcW w:w="878" w:type="pct"/>
            <w:shd w:val="clear" w:color="auto" w:fill="auto"/>
            <w:vAlign w:val="center"/>
            <w:hideMark/>
          </w:tcPr>
          <w:p w14:paraId="7EC13F55" w14:textId="77777777" w:rsidR="00050BF7" w:rsidRPr="006D6E2C" w:rsidRDefault="00050BF7" w:rsidP="00F65B69">
            <w:pPr>
              <w:jc w:val="center"/>
              <w:rPr>
                <w:b/>
              </w:rPr>
            </w:pPr>
            <w:r w:rsidRPr="006D6E2C">
              <w:rPr>
                <w:b/>
                <w:lang w:val="es-ES_tradnl"/>
              </w:rPr>
              <w:t>Autónoma</w:t>
            </w:r>
          </w:p>
        </w:tc>
        <w:tc>
          <w:tcPr>
            <w:tcW w:w="878" w:type="pct"/>
            <w:shd w:val="clear" w:color="auto" w:fill="auto"/>
            <w:vAlign w:val="center"/>
            <w:hideMark/>
          </w:tcPr>
          <w:p w14:paraId="56A794EA" w14:textId="77777777" w:rsidR="00050BF7" w:rsidRPr="00A675AE" w:rsidRDefault="00050BF7" w:rsidP="00F65B69">
            <w:pPr>
              <w:jc w:val="center"/>
              <w:rPr>
                <w:b/>
              </w:rPr>
            </w:pPr>
            <w:r w:rsidRPr="00A675AE">
              <w:rPr>
                <w:b/>
                <w:lang w:val="es-ES_tradnl"/>
              </w:rPr>
              <w:t>Asociada</w:t>
            </w:r>
          </w:p>
        </w:tc>
        <w:tc>
          <w:tcPr>
            <w:tcW w:w="724" w:type="pct"/>
            <w:shd w:val="clear" w:color="auto" w:fill="auto"/>
            <w:vAlign w:val="center"/>
            <w:hideMark/>
          </w:tcPr>
          <w:p w14:paraId="7608CAB8" w14:textId="77777777" w:rsidR="00050BF7" w:rsidRPr="00A675AE" w:rsidRDefault="00050BF7" w:rsidP="00F65B69">
            <w:pPr>
              <w:jc w:val="center"/>
              <w:rPr>
                <w:b/>
              </w:rPr>
            </w:pPr>
            <w:r w:rsidRPr="00A675AE">
              <w:rPr>
                <w:b/>
                <w:lang w:val="es-ES_tradnl"/>
              </w:rPr>
              <w:t>Vinculada</w:t>
            </w:r>
          </w:p>
        </w:tc>
      </w:tr>
      <w:tr w:rsidR="00050BF7" w:rsidRPr="00A675AE" w14:paraId="6AE25F22" w14:textId="77777777" w:rsidTr="00F65B69">
        <w:trPr>
          <w:trHeight w:val="111"/>
        </w:trPr>
        <w:tc>
          <w:tcPr>
            <w:tcW w:w="2520" w:type="pct"/>
            <w:vMerge/>
            <w:shd w:val="clear" w:color="auto" w:fill="auto"/>
            <w:vAlign w:val="center"/>
            <w:hideMark/>
          </w:tcPr>
          <w:p w14:paraId="5AF4E9BA" w14:textId="77777777" w:rsidR="00050BF7" w:rsidRPr="006D6E2C" w:rsidRDefault="00050BF7" w:rsidP="00F65B69">
            <w:pPr>
              <w:jc w:val="left"/>
            </w:pPr>
          </w:p>
        </w:tc>
        <w:tc>
          <w:tcPr>
            <w:tcW w:w="878" w:type="pct"/>
            <w:shd w:val="clear" w:color="auto" w:fill="FFFFCC"/>
            <w:vAlign w:val="center"/>
            <w:hideMark/>
          </w:tcPr>
          <w:p w14:paraId="00B77903" w14:textId="77777777" w:rsidR="00050BF7" w:rsidRPr="003208CD" w:rsidRDefault="00050BF7" w:rsidP="00F65B69">
            <w:pPr>
              <w:jc w:val="center"/>
            </w:pPr>
          </w:p>
        </w:tc>
        <w:tc>
          <w:tcPr>
            <w:tcW w:w="878" w:type="pct"/>
            <w:shd w:val="clear" w:color="auto" w:fill="FFFFCC"/>
            <w:noWrap/>
            <w:vAlign w:val="center"/>
            <w:hideMark/>
          </w:tcPr>
          <w:p w14:paraId="19AA25E9" w14:textId="77777777" w:rsidR="00050BF7" w:rsidRPr="003208CD" w:rsidRDefault="00050BF7" w:rsidP="00F65B69">
            <w:pPr>
              <w:jc w:val="center"/>
            </w:pPr>
          </w:p>
        </w:tc>
        <w:tc>
          <w:tcPr>
            <w:tcW w:w="724" w:type="pct"/>
            <w:shd w:val="clear" w:color="auto" w:fill="FFFFCC"/>
            <w:noWrap/>
            <w:vAlign w:val="center"/>
            <w:hideMark/>
          </w:tcPr>
          <w:p w14:paraId="2F7D0981" w14:textId="77777777" w:rsidR="00050BF7" w:rsidRPr="003208CD" w:rsidRDefault="00050BF7" w:rsidP="00F65B69">
            <w:pPr>
              <w:jc w:val="center"/>
            </w:pPr>
          </w:p>
        </w:tc>
      </w:tr>
      <w:tr w:rsidR="00050BF7" w:rsidRPr="00A675AE" w14:paraId="09D8BE42" w14:textId="77777777" w:rsidTr="00F65B69">
        <w:trPr>
          <w:cantSplit/>
          <w:trHeight w:val="240"/>
          <w:tblHeader/>
        </w:trPr>
        <w:tc>
          <w:tcPr>
            <w:tcW w:w="5000" w:type="pct"/>
            <w:gridSpan w:val="4"/>
            <w:shd w:val="clear" w:color="auto" w:fill="auto"/>
            <w:noWrap/>
            <w:hideMark/>
          </w:tcPr>
          <w:p w14:paraId="09688591" w14:textId="6FDB54C6" w:rsidR="00050BF7" w:rsidRPr="00050BF7" w:rsidRDefault="00050BF7" w:rsidP="00F65B69">
            <w:pPr>
              <w:spacing w:line="240" w:lineRule="auto"/>
              <w:jc w:val="left"/>
              <w:rPr>
                <w:rFonts w:ascii="Calibri" w:hAnsi="Calibri" w:cs="Calibri"/>
              </w:rPr>
            </w:pPr>
            <w:r w:rsidRPr="00050BF7">
              <w:rPr>
                <w:rFonts w:ascii="Calibri" w:hAnsi="Calibri" w:cs="Calibri"/>
              </w:rPr>
              <w:t>Tipo de Empresa. Definiciones art. 3 Anexo I de la Recomendación 2003/361/CE de la Comisión</w:t>
            </w:r>
            <w:r>
              <w:rPr>
                <w:rFonts w:ascii="Calibri" w:hAnsi="Calibri" w:cs="Calibri"/>
              </w:rPr>
              <w:t xml:space="preserve"> </w:t>
            </w:r>
          </w:p>
        </w:tc>
      </w:tr>
      <w:tr w:rsidR="00050BF7" w:rsidRPr="00A675AE" w14:paraId="4BEE76CE" w14:textId="77777777" w:rsidTr="00F65B69">
        <w:trPr>
          <w:cantSplit/>
          <w:trHeight w:val="1540"/>
        </w:trPr>
        <w:tc>
          <w:tcPr>
            <w:tcW w:w="5000" w:type="pct"/>
            <w:gridSpan w:val="4"/>
            <w:shd w:val="clear" w:color="auto" w:fill="auto"/>
            <w:hideMark/>
          </w:tcPr>
          <w:p w14:paraId="5B078E64" w14:textId="0E289499" w:rsidR="00050BF7" w:rsidRPr="00050BF7" w:rsidRDefault="00050BF7" w:rsidP="00F65B69">
            <w:pPr>
              <w:spacing w:line="240" w:lineRule="auto"/>
              <w:jc w:val="left"/>
              <w:rPr>
                <w:rFonts w:ascii="Calibri" w:hAnsi="Calibri" w:cs="Calibri"/>
                <w:sz w:val="18"/>
                <w:szCs w:val="18"/>
              </w:rPr>
            </w:pPr>
            <w:r w:rsidRPr="00050BF7">
              <w:rPr>
                <w:rFonts w:ascii="Calibri" w:hAnsi="Calibri" w:cs="Calibri"/>
                <w:sz w:val="18"/>
                <w:szCs w:val="18"/>
              </w:rPr>
              <w:lastRenderedPageBreak/>
              <w:t xml:space="preserve">Una empresa es </w:t>
            </w:r>
            <w:r w:rsidRPr="00050BF7">
              <w:rPr>
                <w:rFonts w:ascii="Calibri" w:hAnsi="Calibri" w:cs="Calibri"/>
                <w:b/>
                <w:sz w:val="18"/>
                <w:szCs w:val="18"/>
              </w:rPr>
              <w:t>AUTÓNOMA</w:t>
            </w:r>
            <w:r w:rsidRPr="00050BF7">
              <w:rPr>
                <w:rFonts w:ascii="Calibri" w:hAnsi="Calibri" w:cs="Calibri"/>
                <w:sz w:val="18"/>
                <w:szCs w:val="18"/>
              </w:rPr>
              <w:t xml:space="preserve"> si: </w:t>
            </w:r>
            <w:r w:rsidRPr="00050BF7">
              <w:rPr>
                <w:rFonts w:ascii="Calibri" w:hAnsi="Calibri" w:cs="Calibri"/>
                <w:sz w:val="18"/>
                <w:szCs w:val="18"/>
              </w:rPr>
              <w:br/>
              <w:t xml:space="preserve">es totalmente independiente, es decir, no tiene participaciones en otras empresas y ninguna empresa tiene participación en ella. </w:t>
            </w:r>
            <w:r w:rsidRPr="00050BF7">
              <w:rPr>
                <w:rFonts w:ascii="Calibri" w:hAnsi="Calibri" w:cs="Calibri"/>
                <w:sz w:val="18"/>
                <w:szCs w:val="18"/>
              </w:rPr>
              <w:br/>
            </w:r>
            <w:r w:rsidRPr="00050BF7">
              <w:rPr>
                <w:rFonts w:ascii="Calibri" w:hAnsi="Calibri" w:cs="Calibri"/>
                <w:sz w:val="18"/>
                <w:szCs w:val="18"/>
                <w:u w:val="single"/>
              </w:rPr>
              <w:t>O bien</w:t>
            </w:r>
            <w:r w:rsidRPr="00050BF7">
              <w:rPr>
                <w:rFonts w:ascii="Calibri" w:hAnsi="Calibri" w:cs="Calibri"/>
                <w:sz w:val="18"/>
                <w:szCs w:val="18"/>
              </w:rPr>
              <w:t xml:space="preserve">: si posee una participación inferior al 25 % del capital o de los derechos de voto (lo que sea mayor) en una o más empresas; y/o cualquier parte externa posee una participación no superior al 25 % del capital o los derechos de voto (lo que sea mayor) en la empresa. </w:t>
            </w:r>
            <w:r w:rsidRPr="00050BF7">
              <w:rPr>
                <w:rFonts w:ascii="Calibri" w:hAnsi="Calibri" w:cs="Calibri"/>
                <w:sz w:val="18"/>
                <w:szCs w:val="18"/>
              </w:rPr>
              <w:br/>
            </w:r>
            <w:r w:rsidRPr="00050BF7">
              <w:rPr>
                <w:rFonts w:ascii="Calibri" w:hAnsi="Calibri" w:cs="Calibri"/>
                <w:sz w:val="18"/>
                <w:szCs w:val="18"/>
                <w:u w:val="single"/>
              </w:rPr>
              <w:t>O bien</w:t>
            </w:r>
            <w:r w:rsidRPr="00050BF7">
              <w:rPr>
                <w:rFonts w:ascii="Calibri" w:hAnsi="Calibri" w:cs="Calibri"/>
                <w:sz w:val="18"/>
                <w:szCs w:val="18"/>
              </w:rPr>
              <w:t>: si no está vinculada a otra empresa a través de una persona física en el sentido descrito más abajo respecto a las empresas vinculadas.</w:t>
            </w:r>
          </w:p>
        </w:tc>
      </w:tr>
      <w:tr w:rsidR="00050BF7" w:rsidRPr="00A675AE" w14:paraId="3006F61C" w14:textId="77777777" w:rsidTr="00F65B69">
        <w:trPr>
          <w:trHeight w:val="1028"/>
        </w:trPr>
        <w:tc>
          <w:tcPr>
            <w:tcW w:w="5000" w:type="pct"/>
            <w:gridSpan w:val="4"/>
            <w:shd w:val="clear" w:color="auto" w:fill="auto"/>
            <w:vAlign w:val="bottom"/>
            <w:hideMark/>
          </w:tcPr>
          <w:p w14:paraId="1650ACEE" w14:textId="77777777" w:rsidR="00050BF7" w:rsidRPr="00050BF7" w:rsidRDefault="00050BF7" w:rsidP="00F65B69">
            <w:pPr>
              <w:spacing w:line="240" w:lineRule="auto"/>
              <w:jc w:val="left"/>
              <w:rPr>
                <w:rFonts w:ascii="Calibri" w:hAnsi="Calibri" w:cs="Calibri"/>
                <w:sz w:val="18"/>
                <w:szCs w:val="18"/>
              </w:rPr>
            </w:pPr>
            <w:r w:rsidRPr="00050BF7">
              <w:rPr>
                <w:rFonts w:ascii="Calibri" w:hAnsi="Calibri" w:cs="Calibri"/>
                <w:sz w:val="18"/>
                <w:szCs w:val="18"/>
              </w:rPr>
              <w:t xml:space="preserve">Una empresa tiene la consideración de </w:t>
            </w:r>
            <w:r w:rsidRPr="00050BF7">
              <w:rPr>
                <w:rFonts w:ascii="Calibri" w:hAnsi="Calibri" w:cs="Calibri"/>
                <w:b/>
                <w:sz w:val="18"/>
                <w:szCs w:val="18"/>
              </w:rPr>
              <w:t>ASOCIADA</w:t>
            </w:r>
            <w:r w:rsidRPr="00050BF7">
              <w:rPr>
                <w:rFonts w:ascii="Calibri" w:hAnsi="Calibri" w:cs="Calibri"/>
                <w:sz w:val="18"/>
                <w:szCs w:val="18"/>
              </w:rPr>
              <w:t xml:space="preserve"> si: </w:t>
            </w:r>
            <w:r w:rsidRPr="00050BF7">
              <w:rPr>
                <w:rFonts w:ascii="Calibri" w:hAnsi="Calibri" w:cs="Calibri"/>
                <w:sz w:val="18"/>
                <w:szCs w:val="18"/>
              </w:rPr>
              <w:br/>
              <w:t xml:space="preserve">posee una participación igual o superior al 25 % del capital o los derechos de voto de otra empresa, o si otra empresa posee una participación igual o superior al 25 % en ella; </w:t>
            </w:r>
            <w:r w:rsidRPr="00050BF7">
              <w:rPr>
                <w:rFonts w:ascii="Calibri" w:hAnsi="Calibri" w:cs="Calibri"/>
                <w:b/>
                <w:sz w:val="18"/>
                <w:szCs w:val="18"/>
                <w:u w:val="single"/>
              </w:rPr>
              <w:t>y</w:t>
            </w:r>
            <w:r w:rsidRPr="00050BF7">
              <w:rPr>
                <w:rFonts w:ascii="Calibri" w:hAnsi="Calibri" w:cs="Calibri"/>
                <w:sz w:val="18"/>
                <w:szCs w:val="18"/>
              </w:rPr>
              <w:br/>
              <w:t>la empresa no está vinculada a otra empresa (en el sentido descrito más abajo respecto a las empresas vinculadas). Esto significa, entre otras cosas, que los derechos de voto de la empresa en la otra empresa (y viceversa) no superan el 50 %.</w:t>
            </w:r>
          </w:p>
        </w:tc>
      </w:tr>
      <w:tr w:rsidR="00050BF7" w:rsidRPr="00A675AE" w14:paraId="5B976133" w14:textId="77777777" w:rsidTr="00F65B69">
        <w:trPr>
          <w:trHeight w:val="1920"/>
        </w:trPr>
        <w:tc>
          <w:tcPr>
            <w:tcW w:w="5000" w:type="pct"/>
            <w:gridSpan w:val="4"/>
            <w:shd w:val="clear" w:color="auto" w:fill="auto"/>
            <w:vAlign w:val="bottom"/>
            <w:hideMark/>
          </w:tcPr>
          <w:p w14:paraId="161C6D3C" w14:textId="77777777" w:rsidR="00050BF7" w:rsidRPr="00050BF7" w:rsidRDefault="00050BF7" w:rsidP="00F65B69">
            <w:pPr>
              <w:spacing w:line="240" w:lineRule="auto"/>
              <w:jc w:val="left"/>
              <w:rPr>
                <w:rFonts w:ascii="Calibri" w:hAnsi="Calibri" w:cs="Calibri"/>
                <w:sz w:val="18"/>
                <w:szCs w:val="18"/>
              </w:rPr>
            </w:pPr>
            <w:r w:rsidRPr="00050BF7">
              <w:rPr>
                <w:rFonts w:ascii="Calibri" w:hAnsi="Calibri" w:cs="Calibri"/>
                <w:sz w:val="18"/>
                <w:szCs w:val="18"/>
              </w:rPr>
              <w:t xml:space="preserve">Dos o más empresas se consideran </w:t>
            </w:r>
            <w:r w:rsidRPr="00050BF7">
              <w:rPr>
                <w:rFonts w:ascii="Calibri" w:hAnsi="Calibri" w:cs="Calibri"/>
                <w:b/>
                <w:sz w:val="18"/>
                <w:szCs w:val="18"/>
              </w:rPr>
              <w:t xml:space="preserve">VINCULADAS </w:t>
            </w:r>
            <w:r w:rsidRPr="00050BF7">
              <w:rPr>
                <w:rFonts w:ascii="Calibri" w:hAnsi="Calibri" w:cs="Calibri"/>
                <w:sz w:val="18"/>
                <w:szCs w:val="18"/>
              </w:rPr>
              <w:t xml:space="preserve">cuando presentan </w:t>
            </w:r>
            <w:r w:rsidRPr="00050BF7">
              <w:rPr>
                <w:rFonts w:ascii="Calibri" w:hAnsi="Calibri" w:cs="Calibri"/>
                <w:sz w:val="18"/>
                <w:szCs w:val="18"/>
                <w:u w:val="single"/>
              </w:rPr>
              <w:t>cualquiera de las relaciones siguientes</w:t>
            </w:r>
            <w:r w:rsidRPr="00050BF7">
              <w:rPr>
                <w:rFonts w:ascii="Calibri" w:hAnsi="Calibri" w:cs="Calibri"/>
                <w:sz w:val="18"/>
                <w:szCs w:val="18"/>
              </w:rPr>
              <w:t>:</w:t>
            </w:r>
            <w:r w:rsidRPr="00050BF7">
              <w:rPr>
                <w:rFonts w:ascii="Calibri" w:hAnsi="Calibri" w:cs="Calibri"/>
                <w:sz w:val="18"/>
                <w:szCs w:val="18"/>
              </w:rPr>
              <w:br/>
              <w:t>- una empresa posee la mayoría de los derechos de voto de los accionistas o socios de otra;</w:t>
            </w:r>
            <w:r w:rsidRPr="00050BF7">
              <w:rPr>
                <w:rFonts w:ascii="Calibri" w:hAnsi="Calibri" w:cs="Calibri"/>
                <w:sz w:val="18"/>
                <w:szCs w:val="18"/>
              </w:rPr>
              <w:br/>
              <w:t>- una empresa tiene derecho a nombrar o revocar a la mayoría de los miembros del órgano de administración, dirección o control de otra;</w:t>
            </w:r>
            <w:r w:rsidRPr="00050BF7">
              <w:rPr>
                <w:rFonts w:ascii="Calibri" w:hAnsi="Calibri" w:cs="Calibri"/>
                <w:sz w:val="18"/>
                <w:szCs w:val="18"/>
              </w:rPr>
              <w:br/>
              <w:t>- una empresa ejerce una influencia dominante sobre otra en virtud de un contrato entre ellas o una cláusula estatutaria de la segunda empresa;</w:t>
            </w:r>
            <w:r w:rsidRPr="00050BF7">
              <w:rPr>
                <w:rFonts w:ascii="Calibri" w:hAnsi="Calibri" w:cs="Calibri"/>
                <w:sz w:val="18"/>
                <w:szCs w:val="18"/>
              </w:rPr>
              <w:br/>
              <w:t>- una empresa puede ejercer, en virtud de un acuerdo, un control exclusivo sobre la mayoría de los derechos de voto de los accionistas o socios de otra</w:t>
            </w:r>
          </w:p>
        </w:tc>
      </w:tr>
    </w:tbl>
    <w:p w14:paraId="5978C987" w14:textId="77777777" w:rsidR="00050BF7" w:rsidRDefault="00050BF7" w:rsidP="00050BF7">
      <w:pPr>
        <w:pStyle w:val="Texto2"/>
        <w:ind w:left="0"/>
        <w:rPr>
          <w:rFonts w:ascii="Calibri" w:hAnsi="Calibri" w:cs="Arial"/>
          <w:szCs w:val="24"/>
          <w:lang w:val="es-ES_tradnl" w:eastAsia="es-ES_tradnl"/>
        </w:rPr>
      </w:pPr>
      <w:r w:rsidRPr="00B63072">
        <w:rPr>
          <w:rFonts w:ascii="Calibri" w:hAnsi="Calibri" w:cs="Arial"/>
          <w:szCs w:val="24"/>
          <w:lang w:val="es-ES_tradnl" w:eastAsia="es-ES_tradnl"/>
        </w:rPr>
        <w:t>En atención al tipo de empresa y características de la empresa, procede declarar si se trata de una</w:t>
      </w:r>
      <w:r>
        <w:rPr>
          <w:rFonts w:ascii="Calibri" w:hAnsi="Calibri" w:cs="Arial"/>
          <w:szCs w:val="24"/>
          <w:lang w:val="es-ES_tradnl" w:eastAsia="es-ES_tradnl"/>
        </w:rPr>
        <w:t xml:space="preserve"> PYME (</w:t>
      </w:r>
      <w:r w:rsidRPr="00B63072">
        <w:rPr>
          <w:rFonts w:ascii="Calibri" w:hAnsi="Calibri" w:cs="Arial"/>
          <w:szCs w:val="24"/>
          <w:lang w:val="es-ES_tradnl" w:eastAsia="es-ES_tradnl"/>
        </w:rPr>
        <w:t xml:space="preserve">Mediana, Pequeña o </w:t>
      </w:r>
      <w:proofErr w:type="gramStart"/>
      <w:r w:rsidRPr="00B63072">
        <w:rPr>
          <w:rFonts w:ascii="Calibri" w:hAnsi="Calibri" w:cs="Arial"/>
          <w:szCs w:val="24"/>
          <w:lang w:val="es-ES_tradnl" w:eastAsia="es-ES_tradnl"/>
        </w:rPr>
        <w:t>Micro empresa</w:t>
      </w:r>
      <w:proofErr w:type="gramEnd"/>
      <w:r>
        <w:rPr>
          <w:rFonts w:ascii="Calibri" w:hAnsi="Calibri" w:cs="Arial"/>
          <w:szCs w:val="24"/>
          <w:lang w:val="es-ES_tradnl" w:eastAsia="es-ES_tradnl"/>
        </w:rPr>
        <w:t>) atendiendo</w:t>
      </w:r>
      <w:r w:rsidRPr="003208CD">
        <w:rPr>
          <w:rFonts w:ascii="Calibri" w:hAnsi="Calibri" w:cs="Arial"/>
          <w:szCs w:val="24"/>
          <w:lang w:val="es-ES_tradnl" w:eastAsia="es-ES_tradnl"/>
        </w:rPr>
        <w:t xml:space="preserve"> a los efectivos de plantilla, el volumen de negocio anual y el balance general anual, teniendo en cuenta las siguientes reglas</w:t>
      </w:r>
      <w:r w:rsidRPr="00B63072">
        <w:rPr>
          <w:rFonts w:ascii="Calibri" w:hAnsi="Calibri" w:cs="Arial"/>
          <w:szCs w:val="24"/>
          <w:lang w:val="es-ES_tradnl" w:eastAsia="es-ES_tradnl"/>
        </w:rPr>
        <w:t>:</w:t>
      </w:r>
    </w:p>
    <w:p w14:paraId="09D81E62" w14:textId="77777777" w:rsidR="00050BF7" w:rsidRPr="003208CD" w:rsidRDefault="00050BF7" w:rsidP="00050BF7">
      <w:pPr>
        <w:pStyle w:val="Texto2"/>
        <w:spacing w:before="0"/>
        <w:ind w:left="0"/>
        <w:rPr>
          <w:rFonts w:ascii="Calibri" w:hAnsi="Calibri" w:cs="Arial"/>
          <w:sz w:val="14"/>
          <w:szCs w:val="24"/>
          <w:lang w:val="es-ES_tradnl" w:eastAsia="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E7208F" w:rsidRPr="007F55C2" w14:paraId="2DBB8AC3" w14:textId="77777777" w:rsidTr="00E7208F">
        <w:trPr>
          <w:trHeight w:val="20"/>
        </w:trPr>
        <w:tc>
          <w:tcPr>
            <w:tcW w:w="5000" w:type="pct"/>
            <w:shd w:val="clear" w:color="auto" w:fill="auto"/>
          </w:tcPr>
          <w:p w14:paraId="43123D04" w14:textId="77777777" w:rsidR="00050BF7" w:rsidRPr="00E7208F" w:rsidRDefault="00050BF7" w:rsidP="00E7208F">
            <w:pPr>
              <w:spacing w:line="240" w:lineRule="auto"/>
              <w:rPr>
                <w:rFonts w:ascii="Calibri" w:hAnsi="Calibri" w:cs="Calibri"/>
                <w:sz w:val="18"/>
                <w:szCs w:val="18"/>
              </w:rPr>
            </w:pPr>
            <w:r w:rsidRPr="00E7208F">
              <w:rPr>
                <w:rFonts w:ascii="Calibri" w:hAnsi="Calibri" w:cs="Calibri"/>
                <w:sz w:val="18"/>
                <w:szCs w:val="18"/>
              </w:rPr>
              <w:t>Los datos seleccionados para el cálculo del personal y los importes financieros (</w:t>
            </w:r>
            <w:r w:rsidRPr="00E7208F">
              <w:rPr>
                <w:rFonts w:ascii="Calibri" w:hAnsi="Calibri" w:cs="Calibri"/>
                <w:b/>
                <w:sz w:val="18"/>
                <w:szCs w:val="18"/>
              </w:rPr>
              <w:t>el volumen de negocio anual</w:t>
            </w:r>
            <w:r w:rsidRPr="00E7208F">
              <w:rPr>
                <w:rStyle w:val="Refdenotaalpie"/>
                <w:rFonts w:ascii="Calibri" w:hAnsi="Calibri" w:cs="Calibri"/>
                <w:b/>
                <w:sz w:val="18"/>
                <w:szCs w:val="18"/>
              </w:rPr>
              <w:footnoteReference w:id="3"/>
            </w:r>
            <w:r w:rsidRPr="00E7208F">
              <w:rPr>
                <w:rFonts w:ascii="Calibri" w:hAnsi="Calibri" w:cs="Calibri"/>
                <w:b/>
                <w:sz w:val="18"/>
                <w:szCs w:val="18"/>
              </w:rPr>
              <w:t xml:space="preserve"> </w:t>
            </w:r>
            <w:proofErr w:type="gramStart"/>
            <w:r w:rsidRPr="00E7208F">
              <w:rPr>
                <w:rFonts w:ascii="Calibri" w:hAnsi="Calibri" w:cs="Calibri"/>
                <w:b/>
                <w:sz w:val="18"/>
                <w:szCs w:val="18"/>
              </w:rPr>
              <w:t>y  el</w:t>
            </w:r>
            <w:proofErr w:type="gramEnd"/>
            <w:r w:rsidRPr="00E7208F">
              <w:rPr>
                <w:rFonts w:ascii="Calibri" w:hAnsi="Calibri" w:cs="Calibri"/>
                <w:b/>
                <w:sz w:val="18"/>
                <w:szCs w:val="18"/>
              </w:rPr>
              <w:t xml:space="preserve"> balance general anual</w:t>
            </w:r>
            <w:r w:rsidRPr="00E7208F">
              <w:rPr>
                <w:rStyle w:val="Refdenotaalpie"/>
                <w:rFonts w:ascii="Calibri" w:hAnsi="Calibri" w:cs="Calibri"/>
                <w:b/>
                <w:sz w:val="18"/>
                <w:szCs w:val="18"/>
              </w:rPr>
              <w:footnoteReference w:id="4"/>
            </w:r>
            <w:r w:rsidRPr="00E7208F">
              <w:rPr>
                <w:rFonts w:ascii="Calibri" w:hAnsi="Calibri" w:cs="Calibri"/>
                <w:b/>
                <w:sz w:val="18"/>
                <w:szCs w:val="18"/>
              </w:rPr>
              <w:t>)</w:t>
            </w:r>
            <w:r w:rsidRPr="00E7208F">
              <w:rPr>
                <w:rFonts w:ascii="Calibri" w:hAnsi="Calibri" w:cs="Calibri"/>
                <w:sz w:val="18"/>
                <w:szCs w:val="18"/>
              </w:rPr>
              <w:t xml:space="preserve"> serán los correspondientes al último ejercicio contable cerrado y se calcularán sobre una base anual. Se tendrán en cuenta a partir de la fecha en la que se cierren las </w:t>
            </w:r>
            <w:r w:rsidRPr="00E7208F">
              <w:rPr>
                <w:rFonts w:ascii="Calibri" w:hAnsi="Calibri" w:cs="Calibri"/>
                <w:b/>
                <w:sz w:val="18"/>
                <w:szCs w:val="18"/>
              </w:rPr>
              <w:t>cuentas</w:t>
            </w:r>
            <w:r w:rsidRPr="00E7208F">
              <w:rPr>
                <w:rStyle w:val="Refdenotaalpie"/>
                <w:sz w:val="18"/>
                <w:szCs w:val="18"/>
              </w:rPr>
              <w:footnoteReference w:id="5"/>
            </w:r>
            <w:r w:rsidRPr="00E7208F">
              <w:rPr>
                <w:rFonts w:ascii="Calibri" w:hAnsi="Calibri" w:cs="Calibri"/>
                <w:sz w:val="18"/>
                <w:szCs w:val="18"/>
              </w:rPr>
              <w:t>. El total de volumen de negocios se calculará sin el impuesto sobre el valor añadido (IVA) ni tributos indirectos (art. 4.1 Anexo I de la Recomendación 2003/361/CE de la Comisión).</w:t>
            </w:r>
          </w:p>
        </w:tc>
      </w:tr>
      <w:tr w:rsidR="00E7208F" w:rsidRPr="007F55C2" w14:paraId="071DD859" w14:textId="77777777" w:rsidTr="00E7208F">
        <w:trPr>
          <w:trHeight w:val="20"/>
        </w:trPr>
        <w:tc>
          <w:tcPr>
            <w:tcW w:w="5000" w:type="pct"/>
            <w:shd w:val="clear" w:color="auto" w:fill="auto"/>
          </w:tcPr>
          <w:p w14:paraId="0EC7192F" w14:textId="77777777" w:rsidR="00050BF7" w:rsidRPr="00E7208F" w:rsidRDefault="00050BF7" w:rsidP="00E7208F">
            <w:pPr>
              <w:spacing w:line="240" w:lineRule="auto"/>
              <w:rPr>
                <w:rFonts w:ascii="Calibri" w:hAnsi="Calibri" w:cs="Calibri"/>
                <w:sz w:val="18"/>
                <w:szCs w:val="18"/>
              </w:rPr>
            </w:pPr>
            <w:r w:rsidRPr="00E7208F">
              <w:rPr>
                <w:rFonts w:ascii="Calibri" w:hAnsi="Calibri" w:cs="Calibri"/>
                <w:sz w:val="18"/>
                <w:szCs w:val="18"/>
              </w:rPr>
              <w:t>Cuando una empresa, en la fecha de cierre de las cuentas, constate que se han excedido en un sentido o en otro, y sobre una base anual, los límites de efectivos o financieros, esta circunstancia solo le hará adquirir o perder la calidad de mediana o pequeña empresa, o de microempresa, si este exceso se produce en dos ejercicios consecutivos. (art. 4.2 Anexo I de la Recomendación 2003/361/CE de la Comisión).</w:t>
            </w:r>
          </w:p>
        </w:tc>
      </w:tr>
      <w:tr w:rsidR="00E7208F" w:rsidRPr="007F55C2" w14:paraId="1A3C3896" w14:textId="77777777" w:rsidTr="00E7208F">
        <w:trPr>
          <w:trHeight w:val="20"/>
        </w:trPr>
        <w:tc>
          <w:tcPr>
            <w:tcW w:w="5000" w:type="pct"/>
            <w:shd w:val="clear" w:color="auto" w:fill="auto"/>
          </w:tcPr>
          <w:p w14:paraId="1F01919F" w14:textId="77777777" w:rsidR="00050BF7" w:rsidRPr="00E7208F" w:rsidRDefault="00050BF7" w:rsidP="00E7208F">
            <w:pPr>
              <w:spacing w:line="240" w:lineRule="auto"/>
              <w:rPr>
                <w:rFonts w:ascii="Calibri" w:hAnsi="Calibri" w:cs="Calibri"/>
                <w:sz w:val="18"/>
                <w:szCs w:val="18"/>
              </w:rPr>
            </w:pPr>
            <w:r w:rsidRPr="00E7208F">
              <w:rPr>
                <w:rFonts w:ascii="Calibri" w:hAnsi="Calibri" w:cs="Calibri"/>
                <w:sz w:val="18"/>
                <w:szCs w:val="18"/>
              </w:rPr>
              <w:t>En empresas de nueva creación que no hayan cerrado aún sus cuentas, se utilizarán datos basados en estimaciones fiables realizadas durante el ejercicio financiero. (art. 4.3 Anexo I de la Recomendación 2003/361/CE de la Comisión).</w:t>
            </w:r>
          </w:p>
        </w:tc>
      </w:tr>
    </w:tbl>
    <w:p w14:paraId="13539256" w14:textId="77777777" w:rsidR="00050BF7" w:rsidRDefault="00050BF7" w:rsidP="00050BF7">
      <w:pPr>
        <w:pStyle w:val="Texto2"/>
        <w:spacing w:before="0"/>
        <w:ind w:left="0"/>
        <w:rPr>
          <w:rFonts w:ascii="Calibri" w:hAnsi="Calibri" w:cs="Arial"/>
          <w:szCs w:val="24"/>
          <w:lang w:val="es-ES_tradnl" w:eastAsia="es-ES_tradnl"/>
        </w:rPr>
      </w:pPr>
    </w:p>
    <w:p w14:paraId="0821976E" w14:textId="580CE518" w:rsidR="00050BF7" w:rsidRDefault="00050BF7" w:rsidP="00050BF7">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 xml:space="preserve">Según lo anteriormente indicado </w:t>
      </w:r>
      <w:r w:rsidRPr="00083FD6">
        <w:rPr>
          <w:rFonts w:ascii="Calibri" w:hAnsi="Calibri" w:cs="Arial"/>
          <w:szCs w:val="24"/>
          <w:lang w:val="es-ES_tradnl" w:eastAsia="es-ES_tradnl"/>
        </w:rPr>
        <w:t xml:space="preserve">y sin obviar el contenido total de la Recomendación 2003/361/CE de la Comisión, sobre la definición de microempresas, pequeñas y medianas </w:t>
      </w:r>
      <w:r w:rsidRPr="00083FD6">
        <w:rPr>
          <w:rFonts w:ascii="Calibri" w:hAnsi="Calibri" w:cs="Arial"/>
          <w:szCs w:val="24"/>
          <w:lang w:val="es-ES_tradnl" w:eastAsia="es-ES_tradnl"/>
        </w:rPr>
        <w:lastRenderedPageBreak/>
        <w:t xml:space="preserve">empresas, se incluye un resumen de los referidos a la definición de PYME, </w:t>
      </w:r>
      <w:r>
        <w:rPr>
          <w:rFonts w:ascii="Calibri" w:hAnsi="Calibri" w:cs="Arial"/>
          <w:szCs w:val="24"/>
          <w:lang w:val="es-ES_tradnl" w:eastAsia="es-ES_tradnl"/>
        </w:rPr>
        <w:t>procedo a indicar</w:t>
      </w:r>
      <w:r w:rsidRPr="00B63072">
        <w:rPr>
          <w:rFonts w:ascii="Calibri" w:hAnsi="Calibri" w:cs="Arial"/>
          <w:szCs w:val="24"/>
          <w:lang w:val="es-ES_tradnl" w:eastAsia="es-ES_tradnl"/>
        </w:rPr>
        <w:t xml:space="preserve"> </w:t>
      </w:r>
      <w:r>
        <w:rPr>
          <w:rFonts w:ascii="Calibri" w:hAnsi="Calibri" w:cs="Arial"/>
          <w:szCs w:val="24"/>
          <w:lang w:val="es-ES_tradnl" w:eastAsia="es-ES_tradnl"/>
        </w:rPr>
        <w:t>los requisitos que se cumplen por parte de la empresa a la que represento.</w:t>
      </w:r>
    </w:p>
    <w:p w14:paraId="01BDB073" w14:textId="77777777" w:rsidR="00CE7AEB" w:rsidRDefault="00CE7AEB" w:rsidP="00050BF7">
      <w:pPr>
        <w:pStyle w:val="Texto2"/>
        <w:spacing w:before="0"/>
        <w:ind w:left="0"/>
        <w:rPr>
          <w:rFonts w:ascii="Calibri" w:hAnsi="Calibri" w:cs="Arial"/>
          <w:szCs w:val="24"/>
          <w:lang w:val="es-ES_tradnl" w:eastAsia="es-ES_tradnl"/>
        </w:rPr>
      </w:pPr>
    </w:p>
    <w:p w14:paraId="0BBB148E" w14:textId="77777777" w:rsidR="00050BF7" w:rsidRPr="003208CD" w:rsidRDefault="00050BF7" w:rsidP="00050BF7">
      <w:pPr>
        <w:pStyle w:val="Texto2"/>
        <w:spacing w:before="0"/>
        <w:ind w:left="0"/>
        <w:rPr>
          <w:rFonts w:ascii="Calibri" w:hAnsi="Calibri" w:cs="Arial"/>
          <w:sz w:val="14"/>
          <w:szCs w:val="24"/>
          <w:lang w:val="es-ES_tradnl" w:eastAsia="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gridCol w:w="776"/>
        <w:gridCol w:w="1804"/>
        <w:gridCol w:w="797"/>
        <w:gridCol w:w="1908"/>
        <w:gridCol w:w="768"/>
      </w:tblGrid>
      <w:tr w:rsidR="00E7208F" w:rsidRPr="00FA6758" w14:paraId="17AE6D76" w14:textId="77777777" w:rsidTr="00E7208F">
        <w:trPr>
          <w:trHeight w:val="858"/>
          <w:tblHeader/>
        </w:trPr>
        <w:tc>
          <w:tcPr>
            <w:tcW w:w="1437" w:type="pct"/>
            <w:shd w:val="clear" w:color="auto" w:fill="auto"/>
            <w:vAlign w:val="center"/>
          </w:tcPr>
          <w:p w14:paraId="23104AE7" w14:textId="77777777" w:rsidR="00050BF7" w:rsidRPr="00E7208F" w:rsidRDefault="00050BF7" w:rsidP="00E7208F">
            <w:pPr>
              <w:jc w:val="center"/>
              <w:rPr>
                <w:rFonts w:ascii="Calibri" w:hAnsi="Calibri" w:cs="Calibri"/>
                <w:b/>
                <w:color w:val="C00000"/>
                <w:sz w:val="18"/>
                <w:szCs w:val="18"/>
              </w:rPr>
            </w:pPr>
            <w:r w:rsidRPr="00E7208F">
              <w:rPr>
                <w:rFonts w:ascii="Calibri" w:hAnsi="Calibri" w:cs="Calibri"/>
                <w:b/>
                <w:color w:val="C00000"/>
                <w:sz w:val="18"/>
                <w:szCs w:val="18"/>
              </w:rPr>
              <w:t>Plantilla Efectivos</w:t>
            </w:r>
            <w:r w:rsidRPr="00E7208F">
              <w:rPr>
                <w:rStyle w:val="Refdenotaalpie"/>
                <w:rFonts w:ascii="Calibri" w:hAnsi="Calibri" w:cs="Calibri"/>
                <w:b/>
                <w:color w:val="C00000"/>
                <w:sz w:val="18"/>
                <w:szCs w:val="18"/>
              </w:rPr>
              <w:footnoteReference w:id="6"/>
            </w:r>
            <w:r w:rsidRPr="00E7208F">
              <w:rPr>
                <w:rFonts w:ascii="Calibri" w:hAnsi="Calibri" w:cs="Calibri"/>
                <w:b/>
                <w:color w:val="C00000"/>
                <w:sz w:val="18"/>
                <w:szCs w:val="18"/>
              </w:rPr>
              <w:t>:</w:t>
            </w:r>
          </w:p>
          <w:p w14:paraId="4316460D" w14:textId="77777777" w:rsidR="00050BF7" w:rsidRPr="00E7208F" w:rsidRDefault="00050BF7" w:rsidP="00E7208F">
            <w:pPr>
              <w:jc w:val="center"/>
              <w:rPr>
                <w:rFonts w:ascii="Calibri" w:hAnsi="Calibri" w:cs="Calibri"/>
                <w:b/>
                <w:color w:val="C00000"/>
                <w:sz w:val="18"/>
                <w:szCs w:val="18"/>
              </w:rPr>
            </w:pPr>
            <w:r w:rsidRPr="00E7208F">
              <w:rPr>
                <w:rFonts w:ascii="Calibri" w:hAnsi="Calibri" w:cs="Calibri"/>
                <w:b/>
                <w:color w:val="C00000"/>
                <w:sz w:val="18"/>
                <w:szCs w:val="18"/>
              </w:rPr>
              <w:t>Unidades de Trabajo anual (UTA)</w:t>
            </w:r>
          </w:p>
        </w:tc>
        <w:tc>
          <w:tcPr>
            <w:tcW w:w="457" w:type="pct"/>
            <w:shd w:val="clear" w:color="auto" w:fill="auto"/>
            <w:vAlign w:val="center"/>
          </w:tcPr>
          <w:p w14:paraId="488A3B29" w14:textId="77777777" w:rsidR="00050BF7" w:rsidRPr="00E7208F" w:rsidRDefault="00050BF7" w:rsidP="00E7208F">
            <w:pPr>
              <w:jc w:val="center"/>
              <w:rPr>
                <w:rFonts w:ascii="Calibri" w:hAnsi="Calibri" w:cs="Calibri"/>
                <w:b/>
                <w:color w:val="C00000"/>
                <w:sz w:val="18"/>
                <w:szCs w:val="18"/>
              </w:rPr>
            </w:pPr>
            <w:r w:rsidRPr="00E7208F">
              <w:rPr>
                <w:rFonts w:ascii="Calibri" w:hAnsi="Calibri" w:cs="Calibri"/>
                <w:b/>
                <w:color w:val="C00000"/>
                <w:sz w:val="18"/>
                <w:szCs w:val="18"/>
              </w:rPr>
              <w:t>Marcar SÍ o NO</w:t>
            </w:r>
          </w:p>
        </w:tc>
        <w:tc>
          <w:tcPr>
            <w:tcW w:w="1062" w:type="pct"/>
            <w:shd w:val="clear" w:color="auto" w:fill="auto"/>
            <w:vAlign w:val="center"/>
          </w:tcPr>
          <w:p w14:paraId="7A0C76F2" w14:textId="77777777" w:rsidR="00050BF7" w:rsidRPr="00E7208F" w:rsidRDefault="00050BF7" w:rsidP="00E7208F">
            <w:pPr>
              <w:jc w:val="center"/>
              <w:rPr>
                <w:rFonts w:ascii="Calibri" w:hAnsi="Calibri" w:cs="Calibri"/>
                <w:b/>
                <w:color w:val="C00000"/>
                <w:sz w:val="18"/>
                <w:szCs w:val="18"/>
              </w:rPr>
            </w:pPr>
            <w:r w:rsidRPr="00E7208F">
              <w:rPr>
                <w:rFonts w:ascii="Calibri" w:hAnsi="Calibri" w:cs="Calibri"/>
                <w:b/>
                <w:color w:val="C00000"/>
                <w:sz w:val="18"/>
                <w:szCs w:val="18"/>
              </w:rPr>
              <w:t>Volumen de negocio anual</w:t>
            </w:r>
          </w:p>
        </w:tc>
        <w:tc>
          <w:tcPr>
            <w:tcW w:w="469" w:type="pct"/>
            <w:shd w:val="clear" w:color="auto" w:fill="auto"/>
            <w:vAlign w:val="center"/>
          </w:tcPr>
          <w:p w14:paraId="4B3C2710" w14:textId="77777777" w:rsidR="00050BF7" w:rsidRPr="00E7208F" w:rsidRDefault="00050BF7" w:rsidP="00E7208F">
            <w:pPr>
              <w:jc w:val="center"/>
              <w:rPr>
                <w:rFonts w:ascii="Calibri" w:hAnsi="Calibri" w:cs="Calibri"/>
                <w:b/>
                <w:color w:val="C00000"/>
                <w:sz w:val="18"/>
                <w:szCs w:val="18"/>
              </w:rPr>
            </w:pPr>
            <w:r w:rsidRPr="00E7208F">
              <w:rPr>
                <w:rFonts w:ascii="Calibri" w:hAnsi="Calibri" w:cs="Calibri"/>
                <w:b/>
                <w:color w:val="C00000"/>
                <w:sz w:val="18"/>
                <w:szCs w:val="18"/>
              </w:rPr>
              <w:t>Marcar SÍ o NO</w:t>
            </w:r>
          </w:p>
        </w:tc>
        <w:tc>
          <w:tcPr>
            <w:tcW w:w="1123" w:type="pct"/>
            <w:shd w:val="clear" w:color="auto" w:fill="auto"/>
            <w:vAlign w:val="center"/>
          </w:tcPr>
          <w:p w14:paraId="5DB3621C" w14:textId="77777777" w:rsidR="00050BF7" w:rsidRPr="00E7208F" w:rsidRDefault="00050BF7" w:rsidP="00E7208F">
            <w:pPr>
              <w:jc w:val="center"/>
              <w:rPr>
                <w:rFonts w:ascii="Calibri" w:hAnsi="Calibri" w:cs="Calibri"/>
                <w:b/>
                <w:color w:val="C00000"/>
                <w:sz w:val="18"/>
                <w:szCs w:val="18"/>
              </w:rPr>
            </w:pPr>
            <w:r w:rsidRPr="00E7208F">
              <w:rPr>
                <w:rFonts w:ascii="Calibri" w:hAnsi="Calibri" w:cs="Calibri"/>
                <w:b/>
                <w:color w:val="C00000"/>
                <w:sz w:val="18"/>
                <w:szCs w:val="18"/>
              </w:rPr>
              <w:t>Balance general anual</w:t>
            </w:r>
          </w:p>
        </w:tc>
        <w:tc>
          <w:tcPr>
            <w:tcW w:w="452" w:type="pct"/>
            <w:shd w:val="clear" w:color="auto" w:fill="auto"/>
            <w:vAlign w:val="center"/>
          </w:tcPr>
          <w:p w14:paraId="45C7A915" w14:textId="77777777" w:rsidR="00050BF7" w:rsidRPr="00E7208F" w:rsidRDefault="00050BF7" w:rsidP="00E7208F">
            <w:pPr>
              <w:jc w:val="center"/>
              <w:rPr>
                <w:rFonts w:ascii="Calibri" w:hAnsi="Calibri" w:cs="Calibri"/>
                <w:b/>
                <w:color w:val="C00000"/>
                <w:sz w:val="18"/>
                <w:szCs w:val="18"/>
              </w:rPr>
            </w:pPr>
            <w:r w:rsidRPr="00E7208F">
              <w:rPr>
                <w:rFonts w:ascii="Calibri" w:hAnsi="Calibri" w:cs="Calibri"/>
                <w:b/>
                <w:color w:val="C00000"/>
                <w:sz w:val="18"/>
                <w:szCs w:val="18"/>
              </w:rPr>
              <w:t>Marcar SÍ o NO</w:t>
            </w:r>
          </w:p>
        </w:tc>
      </w:tr>
      <w:tr w:rsidR="00E7208F" w:rsidRPr="00FA6758" w14:paraId="3F988206" w14:textId="77777777" w:rsidTr="00E7208F">
        <w:trPr>
          <w:trHeight w:hRule="exact" w:val="425"/>
        </w:trPr>
        <w:tc>
          <w:tcPr>
            <w:tcW w:w="1437" w:type="pct"/>
            <w:shd w:val="clear" w:color="auto" w:fill="auto"/>
            <w:vAlign w:val="center"/>
          </w:tcPr>
          <w:p w14:paraId="19AA11C0" w14:textId="77777777" w:rsidR="00050BF7" w:rsidRPr="00E7208F" w:rsidRDefault="00050BF7" w:rsidP="00E7208F">
            <w:pPr>
              <w:spacing w:line="240" w:lineRule="auto"/>
              <w:jc w:val="center"/>
              <w:rPr>
                <w:rFonts w:ascii="Calibri" w:hAnsi="Calibri" w:cs="Calibri"/>
                <w:color w:val="444444"/>
              </w:rPr>
            </w:pPr>
            <w:r w:rsidRPr="00E7208F">
              <w:rPr>
                <w:rFonts w:ascii="Calibri" w:hAnsi="Calibri" w:cs="Calibri"/>
                <w:color w:val="444444"/>
              </w:rPr>
              <w:t>&lt;250 (UTAS)</w:t>
            </w:r>
          </w:p>
        </w:tc>
        <w:tc>
          <w:tcPr>
            <w:tcW w:w="457" w:type="pct"/>
            <w:shd w:val="clear" w:color="auto" w:fill="FFFFCC"/>
            <w:vAlign w:val="center"/>
          </w:tcPr>
          <w:p w14:paraId="2C77A9F9" w14:textId="77777777" w:rsidR="00050BF7" w:rsidRPr="00E7208F" w:rsidRDefault="00050BF7" w:rsidP="00E7208F">
            <w:pPr>
              <w:spacing w:line="240" w:lineRule="auto"/>
              <w:jc w:val="center"/>
              <w:rPr>
                <w:rFonts w:ascii="Calibri" w:hAnsi="Calibri" w:cs="Calibri"/>
                <w:color w:val="444444"/>
              </w:rPr>
            </w:pPr>
          </w:p>
        </w:tc>
        <w:tc>
          <w:tcPr>
            <w:tcW w:w="1062" w:type="pct"/>
            <w:shd w:val="clear" w:color="auto" w:fill="auto"/>
            <w:vAlign w:val="center"/>
          </w:tcPr>
          <w:p w14:paraId="05C08A48" w14:textId="77777777" w:rsidR="00050BF7" w:rsidRPr="00E7208F" w:rsidRDefault="00050BF7" w:rsidP="00E7208F">
            <w:pPr>
              <w:spacing w:line="240" w:lineRule="auto"/>
              <w:jc w:val="center"/>
              <w:rPr>
                <w:rFonts w:ascii="Calibri" w:hAnsi="Calibri" w:cs="Calibri"/>
                <w:color w:val="444444"/>
              </w:rPr>
            </w:pPr>
            <w:r w:rsidRPr="00E7208F">
              <w:rPr>
                <w:rFonts w:ascii="Calibri" w:hAnsi="Calibri" w:cs="Calibri"/>
                <w:color w:val="444444"/>
              </w:rPr>
              <w:t>&lt;= 50 millones €</w:t>
            </w:r>
          </w:p>
        </w:tc>
        <w:tc>
          <w:tcPr>
            <w:tcW w:w="469" w:type="pct"/>
            <w:shd w:val="clear" w:color="auto" w:fill="FFFFCC"/>
            <w:vAlign w:val="center"/>
          </w:tcPr>
          <w:p w14:paraId="468590F2" w14:textId="77777777" w:rsidR="00050BF7" w:rsidRPr="00E7208F" w:rsidRDefault="00050BF7" w:rsidP="00E7208F">
            <w:pPr>
              <w:spacing w:line="240" w:lineRule="auto"/>
              <w:jc w:val="center"/>
              <w:rPr>
                <w:rFonts w:ascii="Calibri" w:hAnsi="Calibri" w:cs="Calibri"/>
                <w:color w:val="444444"/>
              </w:rPr>
            </w:pPr>
          </w:p>
        </w:tc>
        <w:tc>
          <w:tcPr>
            <w:tcW w:w="1123" w:type="pct"/>
            <w:shd w:val="clear" w:color="auto" w:fill="auto"/>
            <w:vAlign w:val="center"/>
          </w:tcPr>
          <w:p w14:paraId="0D1674E0" w14:textId="77777777" w:rsidR="00050BF7" w:rsidRPr="00E7208F" w:rsidRDefault="00050BF7" w:rsidP="00E7208F">
            <w:pPr>
              <w:spacing w:line="240" w:lineRule="auto"/>
              <w:jc w:val="center"/>
              <w:rPr>
                <w:rFonts w:ascii="Calibri" w:hAnsi="Calibri" w:cs="Calibri"/>
                <w:color w:val="444444"/>
              </w:rPr>
            </w:pPr>
            <w:r w:rsidRPr="00E7208F">
              <w:rPr>
                <w:rFonts w:ascii="Calibri" w:hAnsi="Calibri" w:cs="Calibri"/>
                <w:color w:val="444444"/>
              </w:rPr>
              <w:t>&lt;= 43 millones €</w:t>
            </w:r>
          </w:p>
        </w:tc>
        <w:tc>
          <w:tcPr>
            <w:tcW w:w="452" w:type="pct"/>
            <w:shd w:val="clear" w:color="auto" w:fill="FFFFCC"/>
            <w:vAlign w:val="center"/>
          </w:tcPr>
          <w:p w14:paraId="318E6A80" w14:textId="77777777" w:rsidR="00050BF7" w:rsidRPr="00E7208F" w:rsidRDefault="00050BF7" w:rsidP="00E7208F">
            <w:pPr>
              <w:spacing w:line="240" w:lineRule="auto"/>
              <w:jc w:val="center"/>
              <w:rPr>
                <w:rFonts w:ascii="Calibri" w:hAnsi="Calibri" w:cs="Calibri"/>
                <w:color w:val="444444"/>
                <w:sz w:val="16"/>
                <w:szCs w:val="16"/>
              </w:rPr>
            </w:pPr>
          </w:p>
        </w:tc>
      </w:tr>
    </w:tbl>
    <w:p w14:paraId="58C0EBA2" w14:textId="77777777" w:rsidR="00050BF7" w:rsidRDefault="00050BF7" w:rsidP="00050BF7">
      <w:pPr>
        <w:rPr>
          <w:highlight w:val="yellow"/>
        </w:rPr>
      </w:pPr>
    </w:p>
    <w:p w14:paraId="1F7AB05A" w14:textId="77777777" w:rsidR="00CE7AEB" w:rsidRDefault="00CE7AEB" w:rsidP="00050BF7">
      <w:pPr>
        <w:rPr>
          <w:highlight w:val="yellow"/>
        </w:rPr>
      </w:pPr>
    </w:p>
    <w:p w14:paraId="71D88B35" w14:textId="77777777" w:rsidR="00CE7AEB" w:rsidRDefault="00CE7AEB" w:rsidP="00050BF7">
      <w:pPr>
        <w:rPr>
          <w:highlight w:val="yellow"/>
        </w:rPr>
      </w:pPr>
    </w:p>
    <w:p w14:paraId="7FFC7A19" w14:textId="77777777" w:rsidR="00CE7AEB" w:rsidRDefault="00CE7AEB" w:rsidP="00050BF7">
      <w:pPr>
        <w:rPr>
          <w:highlight w:val="yellow"/>
        </w:rPr>
      </w:pPr>
    </w:p>
    <w:p w14:paraId="7C1C7C51" w14:textId="47B5E155" w:rsidR="00050BF7" w:rsidRPr="007560D2" w:rsidRDefault="00050BF7" w:rsidP="00050BF7">
      <w:r w:rsidRPr="007560D2">
        <w:t xml:space="preserve">En </w:t>
      </w:r>
      <w:r w:rsidR="007560D2">
        <w:t>………………………………</w:t>
      </w:r>
      <w:proofErr w:type="gramStart"/>
      <w:r w:rsidR="007560D2">
        <w:t>…….</w:t>
      </w:r>
      <w:proofErr w:type="gramEnd"/>
      <w:r w:rsidRPr="007560D2">
        <w:t xml:space="preserve"> , a</w:t>
      </w:r>
      <w:r w:rsidR="007560D2">
        <w:t>……………….</w:t>
      </w:r>
      <w:r w:rsidRPr="007560D2">
        <w:t xml:space="preserve"> de</w:t>
      </w:r>
      <w:r w:rsidR="007560D2">
        <w:t>……………………</w:t>
      </w:r>
      <w:r w:rsidRPr="007560D2">
        <w:t xml:space="preserve">  de</w:t>
      </w:r>
      <w:r w:rsidR="007560D2">
        <w:t xml:space="preserve"> 2023</w:t>
      </w:r>
      <w:r w:rsidRPr="007560D2">
        <w:t xml:space="preserve">              </w:t>
      </w:r>
    </w:p>
    <w:p w14:paraId="6BDA20CA" w14:textId="77777777" w:rsidR="00050BF7" w:rsidRPr="007560D2" w:rsidRDefault="00050BF7" w:rsidP="00050BF7">
      <w:r w:rsidRPr="007560D2">
        <w:t>Nombre:</w:t>
      </w:r>
    </w:p>
    <w:p w14:paraId="2A28DED8" w14:textId="5A9F54F2" w:rsidR="00050BF7" w:rsidRPr="007560D2" w:rsidRDefault="00050BF7" w:rsidP="00050BF7">
      <w:r w:rsidRPr="007560D2">
        <w:t xml:space="preserve">Firma ELECTRÓNICA o FIRMA MANUSCRITA del REPRESENTATE LEGAL </w:t>
      </w:r>
    </w:p>
    <w:p w14:paraId="7CF9C8E0" w14:textId="77777777" w:rsidR="00050BF7" w:rsidRDefault="00050BF7" w:rsidP="00050BF7">
      <w:pPr>
        <w:rPr>
          <w:highlight w:val="yellow"/>
        </w:rPr>
      </w:pPr>
    </w:p>
    <w:p w14:paraId="0EE96D53" w14:textId="77777777" w:rsidR="00050BF7" w:rsidRDefault="00050BF7" w:rsidP="009B208F">
      <w:pPr>
        <w:pStyle w:val="Texto2"/>
        <w:ind w:left="0"/>
        <w:rPr>
          <w:rFonts w:ascii="Calibri" w:hAnsi="Calibri" w:cs="Arial"/>
          <w:b/>
          <w:szCs w:val="22"/>
          <w:lang w:val="es-ES_tradnl"/>
        </w:rPr>
      </w:pPr>
    </w:p>
    <w:p w14:paraId="08EB17E9" w14:textId="77777777" w:rsidR="009B208F" w:rsidRPr="00CE7DE6" w:rsidRDefault="009B208F" w:rsidP="0035105A">
      <w:pPr>
        <w:pStyle w:val="Texto2"/>
        <w:spacing w:before="0"/>
        <w:ind w:left="0"/>
        <w:jc w:val="center"/>
        <w:rPr>
          <w:rFonts w:ascii="Calibri" w:hAnsi="Calibri" w:cs="Arial"/>
          <w:b/>
          <w:bCs/>
          <w:color w:val="auto"/>
          <w:szCs w:val="22"/>
        </w:rPr>
      </w:pPr>
    </w:p>
    <w:sectPr w:rsidR="009B208F" w:rsidRPr="00CE7DE6" w:rsidSect="00CE7AEB">
      <w:headerReference w:type="default" r:id="rId9"/>
      <w:footerReference w:type="even" r:id="rId10"/>
      <w:footerReference w:type="default" r:id="rId11"/>
      <w:footerReference w:type="first" r:id="rId12"/>
      <w:pgSz w:w="11906" w:h="16838"/>
      <w:pgMar w:top="1985" w:right="1701" w:bottom="1418" w:left="1701" w:header="624"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19D2A" w14:textId="77777777" w:rsidR="0003642D" w:rsidRDefault="0003642D">
      <w:r>
        <w:separator/>
      </w:r>
    </w:p>
  </w:endnote>
  <w:endnote w:type="continuationSeparator" w:id="0">
    <w:p w14:paraId="0D72DA16" w14:textId="77777777" w:rsidR="0003642D" w:rsidRDefault="00036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CC20B" w14:textId="77777777" w:rsidR="00145539" w:rsidRDefault="00145539">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34CEAD9" w14:textId="77777777" w:rsidR="00145539" w:rsidRDefault="0014553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EF9EB" w14:textId="77777777" w:rsidR="001D6322" w:rsidRPr="00640F0B" w:rsidRDefault="001D6322" w:rsidP="001D6322">
    <w:pPr>
      <w:pStyle w:val="Piedepgina"/>
      <w:pBdr>
        <w:top w:val="single" w:sz="4" w:space="1" w:color="auto"/>
      </w:pBdr>
      <w:rPr>
        <w:szCs w:val="24"/>
        <w:lang w:val="es-ES"/>
      </w:rPr>
    </w:pPr>
    <w:r w:rsidRPr="00640F0B">
      <w:rPr>
        <w:rFonts w:cs="Arial"/>
        <w:b/>
        <w:sz w:val="18"/>
        <w:szCs w:val="18"/>
        <w:lang w:val="es-ES"/>
      </w:rPr>
      <w:t>Fondo Europeo de Desarrollo Regional</w:t>
    </w:r>
    <w:r w:rsidRPr="00640F0B">
      <w:rPr>
        <w:lang w:val="es-ES"/>
      </w:rPr>
      <w:t xml:space="preserve">                          </w:t>
    </w:r>
    <w:r w:rsidRPr="00640F0B">
      <w:rPr>
        <w:rFonts w:ascii="Calibri" w:hAnsi="Calibri"/>
        <w:b/>
        <w:szCs w:val="24"/>
        <w:lang w:val="es-ES"/>
      </w:rPr>
      <w:t xml:space="preserve">            Una manera de hacer Europa</w:t>
    </w:r>
  </w:p>
  <w:p w14:paraId="19A663F8" w14:textId="4E5DB55A" w:rsidR="001D6322" w:rsidRPr="00450680" w:rsidRDefault="00F33E2E" w:rsidP="001D6322">
    <w:pPr>
      <w:pStyle w:val="Piedepgina"/>
      <w:pBdr>
        <w:top w:val="single" w:sz="4" w:space="1" w:color="auto"/>
      </w:pBdr>
      <w:jc w:val="right"/>
      <w:rPr>
        <w:rFonts w:cs="Arial"/>
      </w:rPr>
    </w:pPr>
    <w:r>
      <w:rPr>
        <w:rFonts w:ascii="Calibri" w:hAnsi="Calibri" w:cs="Calibri"/>
        <w:sz w:val="20"/>
        <w:lang w:val="es-ES"/>
      </w:rPr>
      <w:t>MOB202</w:t>
    </w:r>
    <w:r w:rsidR="00DE51C5">
      <w:rPr>
        <w:rFonts w:ascii="Calibri" w:hAnsi="Calibri" w:cs="Calibri"/>
        <w:sz w:val="20"/>
        <w:lang w:val="es-ES"/>
      </w:rPr>
      <w:t>3</w:t>
    </w:r>
    <w:r w:rsidR="001D6322" w:rsidRPr="00640F0B">
      <w:rPr>
        <w:rFonts w:ascii="Calibri" w:hAnsi="Calibri" w:cs="Calibri"/>
        <w:sz w:val="20"/>
      </w:rPr>
      <w:tab/>
    </w:r>
    <w:r w:rsidR="001D6322" w:rsidRPr="00640F0B">
      <w:rPr>
        <w:rFonts w:ascii="Calibri" w:hAnsi="Calibri" w:cs="Calibri"/>
        <w:sz w:val="20"/>
      </w:rPr>
      <w:tab/>
    </w:r>
    <w:r w:rsidR="001D6322" w:rsidRPr="00640F0B">
      <w:rPr>
        <w:rStyle w:val="Nmerodepgina"/>
        <w:rFonts w:cs="Arial"/>
        <w:sz w:val="18"/>
        <w:szCs w:val="18"/>
      </w:rPr>
      <w:fldChar w:fldCharType="begin"/>
    </w:r>
    <w:r w:rsidR="001D6322" w:rsidRPr="00640F0B">
      <w:rPr>
        <w:rStyle w:val="Nmerodepgina"/>
        <w:rFonts w:cs="Arial"/>
        <w:sz w:val="18"/>
        <w:szCs w:val="18"/>
      </w:rPr>
      <w:instrText xml:space="preserve"> PAGE </w:instrText>
    </w:r>
    <w:r w:rsidR="001D6322" w:rsidRPr="00640F0B">
      <w:rPr>
        <w:rStyle w:val="Nmerodepgina"/>
        <w:rFonts w:cs="Arial"/>
        <w:sz w:val="18"/>
        <w:szCs w:val="18"/>
      </w:rPr>
      <w:fldChar w:fldCharType="separate"/>
    </w:r>
    <w:r w:rsidR="005E2727">
      <w:rPr>
        <w:rStyle w:val="Nmerodepgina"/>
        <w:rFonts w:cs="Arial"/>
        <w:noProof/>
        <w:sz w:val="18"/>
        <w:szCs w:val="18"/>
      </w:rPr>
      <w:t>1</w:t>
    </w:r>
    <w:r w:rsidR="001D6322" w:rsidRPr="00640F0B">
      <w:rPr>
        <w:rStyle w:val="Nmerodepgina"/>
        <w:rFonts w:cs="Arial"/>
        <w:sz w:val="18"/>
        <w:szCs w:val="18"/>
      </w:rPr>
      <w:fldChar w:fldCharType="end"/>
    </w:r>
    <w:r w:rsidR="001D6322" w:rsidRPr="00640F0B">
      <w:rPr>
        <w:rStyle w:val="Nmerodepgina"/>
        <w:rFonts w:cs="Arial"/>
        <w:sz w:val="18"/>
        <w:szCs w:val="18"/>
      </w:rPr>
      <w:t xml:space="preserve"> de </w:t>
    </w:r>
    <w:r w:rsidR="001D6322" w:rsidRPr="00640F0B">
      <w:rPr>
        <w:rStyle w:val="Nmerodepgina"/>
        <w:rFonts w:cs="Arial"/>
        <w:sz w:val="18"/>
        <w:szCs w:val="18"/>
      </w:rPr>
      <w:fldChar w:fldCharType="begin"/>
    </w:r>
    <w:r w:rsidR="001D6322" w:rsidRPr="00640F0B">
      <w:rPr>
        <w:rStyle w:val="Nmerodepgina"/>
        <w:rFonts w:cs="Arial"/>
        <w:sz w:val="18"/>
        <w:szCs w:val="18"/>
      </w:rPr>
      <w:instrText xml:space="preserve"> NUMPAGES \*Arabic </w:instrText>
    </w:r>
    <w:r w:rsidR="001D6322" w:rsidRPr="00640F0B">
      <w:rPr>
        <w:rStyle w:val="Nmerodepgina"/>
        <w:rFonts w:cs="Arial"/>
        <w:sz w:val="18"/>
        <w:szCs w:val="18"/>
      </w:rPr>
      <w:fldChar w:fldCharType="separate"/>
    </w:r>
    <w:r w:rsidR="005E2727">
      <w:rPr>
        <w:rStyle w:val="Nmerodepgina"/>
        <w:rFonts w:cs="Arial"/>
        <w:noProof/>
        <w:sz w:val="18"/>
        <w:szCs w:val="18"/>
      </w:rPr>
      <w:t>1</w:t>
    </w:r>
    <w:r w:rsidR="001D6322" w:rsidRPr="00640F0B">
      <w:rPr>
        <w:rStyle w:val="Nmerodepgina"/>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0C33D" w14:textId="77777777" w:rsidR="00145539" w:rsidRDefault="00145539">
    <w:pPr>
      <w:pStyle w:val="Piedepgina"/>
      <w:ind w:right="360"/>
      <w:rPr>
        <w:i/>
      </w:rPr>
    </w:pPr>
    <w:r>
      <w:rPr>
        <w:i/>
      </w:rPr>
      <w:t>Proyecto NEXOPYME: descripción de las reglas en las que operan las ayudas de “minimis”</w:t>
    </w:r>
  </w:p>
  <w:p w14:paraId="328EDDFE" w14:textId="77777777" w:rsidR="00145539" w:rsidRDefault="0014553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19C7B" w14:textId="77777777" w:rsidR="0003642D" w:rsidRDefault="0003642D">
      <w:r>
        <w:separator/>
      </w:r>
    </w:p>
  </w:footnote>
  <w:footnote w:type="continuationSeparator" w:id="0">
    <w:p w14:paraId="6888C35E" w14:textId="77777777" w:rsidR="0003642D" w:rsidRDefault="0003642D">
      <w:r>
        <w:continuationSeparator/>
      </w:r>
    </w:p>
  </w:footnote>
  <w:footnote w:id="1">
    <w:p w14:paraId="159C335C" w14:textId="77777777" w:rsidR="00050BF7" w:rsidRPr="00050BF7" w:rsidRDefault="00050BF7" w:rsidP="00050BF7">
      <w:pPr>
        <w:rPr>
          <w:rFonts w:ascii="Calibri" w:hAnsi="Calibri" w:cs="Calibri"/>
          <w:sz w:val="4"/>
          <w:szCs w:val="18"/>
        </w:rPr>
      </w:pPr>
    </w:p>
  </w:footnote>
  <w:footnote w:id="2">
    <w:p w14:paraId="246B1F2C" w14:textId="77777777" w:rsidR="00050BF7" w:rsidRPr="00050BF7" w:rsidRDefault="00050BF7" w:rsidP="00050BF7">
      <w:pPr>
        <w:pStyle w:val="Textonotapie"/>
        <w:ind w:right="283"/>
        <w:rPr>
          <w:rFonts w:ascii="Calibri" w:hAnsi="Calibri" w:cs="Calibri"/>
          <w:sz w:val="16"/>
          <w:szCs w:val="16"/>
        </w:rPr>
      </w:pPr>
      <w:r w:rsidRPr="00050BF7">
        <w:rPr>
          <w:rStyle w:val="Refdenotaalpie"/>
          <w:rFonts w:ascii="Calibri" w:hAnsi="Calibri" w:cs="Calibri"/>
          <w:sz w:val="18"/>
          <w:szCs w:val="18"/>
        </w:rPr>
        <w:footnoteRef/>
      </w:r>
      <w:r w:rsidRPr="00050BF7">
        <w:rPr>
          <w:rFonts w:ascii="Calibri" w:hAnsi="Calibri" w:cs="Calibri"/>
          <w:sz w:val="18"/>
          <w:szCs w:val="18"/>
        </w:rPr>
        <w:t xml:space="preserve"> </w:t>
      </w:r>
      <w:r w:rsidRPr="00050BF7">
        <w:rPr>
          <w:rFonts w:ascii="Calibri" w:hAnsi="Calibri" w:cs="Calibri"/>
          <w:sz w:val="16"/>
          <w:szCs w:val="16"/>
        </w:rPr>
        <w:t>Ver artículo 3 Anexo I de la recomendación 2003/361/CE de la Comisión, de 6 de mayo de 2003 sobre la definición de microempresas, pequeñas y medianas empresas. Y en la Guía del usuario sobre la definición del concepto de pyme, publicada por la Comisión Europea. (apartado Paso 4. ¿Cómo se calculan esos datos?)</w:t>
      </w:r>
    </w:p>
    <w:p w14:paraId="3C97B127" w14:textId="77777777" w:rsidR="00050BF7" w:rsidRDefault="00D22568" w:rsidP="00050BF7">
      <w:pPr>
        <w:pStyle w:val="Textonotapie"/>
      </w:pPr>
      <w:hyperlink r:id="rId1" w:history="1">
        <w:r w:rsidR="00050BF7" w:rsidRPr="00050BF7">
          <w:rPr>
            <w:rStyle w:val="Hipervnculo"/>
            <w:rFonts w:ascii="Calibri" w:hAnsi="Calibri" w:cs="Calibri"/>
            <w:sz w:val="18"/>
            <w:szCs w:val="18"/>
          </w:rPr>
          <w:t>https://op.europa.eu/es/publication-detail/-/publication/79c0ce87-f4dc-11e6-8a35-01aa75ed71a1</w:t>
        </w:r>
      </w:hyperlink>
      <w:r w:rsidR="00050BF7" w:rsidRPr="00050BF7">
        <w:rPr>
          <w:rFonts w:ascii="Calibri" w:hAnsi="Calibri" w:cs="Calibri"/>
          <w:sz w:val="18"/>
          <w:szCs w:val="18"/>
        </w:rPr>
        <w:t xml:space="preserve">. </w:t>
      </w:r>
    </w:p>
  </w:footnote>
  <w:footnote w:id="3">
    <w:p w14:paraId="2273FAAA" w14:textId="77777777" w:rsidR="00050BF7" w:rsidRPr="00050BF7" w:rsidRDefault="00050BF7" w:rsidP="00050BF7">
      <w:pPr>
        <w:pStyle w:val="Textonotapie"/>
        <w:rPr>
          <w:rFonts w:ascii="Calibri" w:hAnsi="Calibri" w:cs="Calibri"/>
          <w:sz w:val="16"/>
          <w:szCs w:val="16"/>
        </w:rPr>
      </w:pPr>
      <w:r w:rsidRPr="00050BF7">
        <w:rPr>
          <w:rStyle w:val="Refdenotaalpie"/>
          <w:rFonts w:ascii="Calibri" w:hAnsi="Calibri" w:cs="Calibri"/>
          <w:sz w:val="18"/>
          <w:szCs w:val="18"/>
        </w:rPr>
        <w:footnoteRef/>
      </w:r>
      <w:r w:rsidRPr="00050BF7">
        <w:rPr>
          <w:rFonts w:ascii="Calibri" w:hAnsi="Calibri" w:cs="Calibri"/>
          <w:sz w:val="18"/>
          <w:szCs w:val="18"/>
        </w:rPr>
        <w:t xml:space="preserve"> </w:t>
      </w:r>
      <w:r w:rsidRPr="00050BF7">
        <w:rPr>
          <w:rFonts w:ascii="Calibri" w:hAnsi="Calibri" w:cs="Calibri"/>
          <w:sz w:val="16"/>
          <w:szCs w:val="16"/>
        </w:rPr>
        <w:t>Véase el artículo 28 de la Directiva 78/660/CEE del Consejo, de 25 de julio de 1978, basada en la letra g) del apartado 3 del artículo 54 del Tratado y relativa a las cuentas anuales de determinadas formas de sociedad.</w:t>
      </w:r>
    </w:p>
  </w:footnote>
  <w:footnote w:id="4">
    <w:p w14:paraId="566408E6" w14:textId="77777777" w:rsidR="00050BF7" w:rsidRPr="007F55C2" w:rsidRDefault="00050BF7" w:rsidP="00050BF7">
      <w:pPr>
        <w:pStyle w:val="Textonotapie"/>
        <w:rPr>
          <w:sz w:val="16"/>
          <w:szCs w:val="16"/>
        </w:rPr>
      </w:pPr>
      <w:r w:rsidRPr="00050BF7">
        <w:rPr>
          <w:rStyle w:val="Refdenotaalpie"/>
          <w:rFonts w:ascii="Calibri" w:hAnsi="Calibri" w:cs="Calibri"/>
          <w:sz w:val="16"/>
          <w:szCs w:val="16"/>
        </w:rPr>
        <w:footnoteRef/>
      </w:r>
      <w:r w:rsidRPr="00050BF7">
        <w:rPr>
          <w:rFonts w:ascii="Calibri" w:hAnsi="Calibri" w:cs="Calibri"/>
          <w:sz w:val="16"/>
          <w:szCs w:val="16"/>
        </w:rPr>
        <w:t xml:space="preserve"> Para más información, véase el artículo 12, apartado 3, de la Directiva 78/660/CEE del Consejo, capítulo 2</w:t>
      </w:r>
      <w:r w:rsidRPr="007F55C2">
        <w:rPr>
          <w:sz w:val="16"/>
          <w:szCs w:val="16"/>
        </w:rPr>
        <w:t>.</w:t>
      </w:r>
    </w:p>
  </w:footnote>
  <w:footnote w:id="5">
    <w:p w14:paraId="56B641C9" w14:textId="77777777" w:rsidR="00050BF7" w:rsidRPr="007F55C2" w:rsidRDefault="00050BF7" w:rsidP="00050BF7">
      <w:pPr>
        <w:pStyle w:val="Textonotapie"/>
        <w:rPr>
          <w:sz w:val="16"/>
          <w:szCs w:val="16"/>
        </w:rPr>
      </w:pPr>
      <w:r w:rsidRPr="007F55C2">
        <w:rPr>
          <w:rStyle w:val="Refdenotaalpie"/>
          <w:sz w:val="16"/>
          <w:szCs w:val="16"/>
        </w:rPr>
        <w:footnoteRef/>
      </w:r>
      <w:r w:rsidRPr="007F55C2">
        <w:rPr>
          <w:sz w:val="16"/>
          <w:szCs w:val="16"/>
        </w:rPr>
        <w:t xml:space="preserve"> </w:t>
      </w:r>
      <w:r w:rsidRPr="007F55C2">
        <w:rPr>
          <w:rFonts w:ascii="Calibri" w:hAnsi="Calibri" w:cs="Calibri"/>
          <w:color w:val="000000"/>
          <w:sz w:val="16"/>
          <w:szCs w:val="16"/>
        </w:rPr>
        <w:t>Los autónomos acogidos al sistema de determinación de rendimientos económicos de Estimación Directa (modalidad normal) (</w:t>
      </w:r>
      <w:r w:rsidRPr="007F55C2">
        <w:rPr>
          <w:rFonts w:ascii="Calibri" w:hAnsi="Calibri" w:cs="Calibri"/>
          <w:b/>
          <w:color w:val="000000"/>
          <w:sz w:val="16"/>
          <w:szCs w:val="16"/>
        </w:rPr>
        <w:t>EDN</w:t>
      </w:r>
      <w:r w:rsidRPr="007F55C2">
        <w:rPr>
          <w:rFonts w:ascii="Calibri" w:hAnsi="Calibri" w:cs="Calibri"/>
          <w:color w:val="000000"/>
          <w:sz w:val="16"/>
          <w:szCs w:val="16"/>
        </w:rPr>
        <w:t xml:space="preserve">) que desarrollen </w:t>
      </w:r>
      <w:r w:rsidRPr="007F55C2">
        <w:rPr>
          <w:rFonts w:ascii="Calibri" w:hAnsi="Calibri" w:cs="Calibri"/>
          <w:b/>
          <w:color w:val="000000"/>
          <w:sz w:val="16"/>
          <w:szCs w:val="16"/>
        </w:rPr>
        <w:t>actividades mercantiles</w:t>
      </w:r>
      <w:r w:rsidRPr="007F55C2">
        <w:rPr>
          <w:rFonts w:ascii="Calibri" w:hAnsi="Calibri" w:cs="Calibri"/>
          <w:color w:val="000000"/>
          <w:sz w:val="16"/>
          <w:szCs w:val="16"/>
        </w:rPr>
        <w:t>, pueden cumplimentar la declaración de PYME atendiendo a su tenor literal, es decir, acudiendo a sus cuentas contables. En el resto de supuestos [</w:t>
      </w:r>
      <w:r w:rsidRPr="00050BF7">
        <w:rPr>
          <w:rFonts w:ascii="Calibri" w:hAnsi="Calibri" w:cs="Calibri"/>
          <w:sz w:val="16"/>
          <w:szCs w:val="16"/>
        </w:rPr>
        <w:t>Estimación directa (modalidad normal) (</w:t>
      </w:r>
      <w:r w:rsidRPr="00050BF7">
        <w:rPr>
          <w:rFonts w:ascii="Calibri" w:hAnsi="Calibri" w:cs="Calibri"/>
          <w:b/>
          <w:sz w:val="16"/>
          <w:szCs w:val="16"/>
        </w:rPr>
        <w:t>EDN</w:t>
      </w:r>
      <w:r w:rsidRPr="00050BF7">
        <w:rPr>
          <w:rFonts w:ascii="Calibri" w:hAnsi="Calibri" w:cs="Calibri"/>
          <w:sz w:val="16"/>
          <w:szCs w:val="16"/>
        </w:rPr>
        <w:t xml:space="preserve">) que desarrolle actividades </w:t>
      </w:r>
      <w:r w:rsidRPr="00050BF7">
        <w:rPr>
          <w:rFonts w:ascii="Calibri" w:hAnsi="Calibri" w:cs="Calibri"/>
          <w:b/>
          <w:sz w:val="16"/>
          <w:szCs w:val="16"/>
        </w:rPr>
        <w:t>no mercantiles</w:t>
      </w:r>
      <w:r w:rsidRPr="00050BF7">
        <w:rPr>
          <w:rFonts w:ascii="Calibri" w:hAnsi="Calibri" w:cs="Calibri"/>
          <w:sz w:val="16"/>
          <w:szCs w:val="16"/>
        </w:rPr>
        <w:t>, o Estimación directa (modalidad simplificada) (</w:t>
      </w:r>
      <w:r w:rsidRPr="00050BF7">
        <w:rPr>
          <w:rFonts w:ascii="Calibri" w:hAnsi="Calibri" w:cs="Calibri"/>
          <w:b/>
          <w:sz w:val="16"/>
          <w:szCs w:val="16"/>
        </w:rPr>
        <w:t>EDS</w:t>
      </w:r>
      <w:r w:rsidRPr="00050BF7">
        <w:rPr>
          <w:rFonts w:ascii="Calibri" w:hAnsi="Calibri" w:cs="Calibri"/>
          <w:sz w:val="16"/>
          <w:szCs w:val="16"/>
        </w:rPr>
        <w:t>) o Estimación objetiva (</w:t>
      </w:r>
      <w:r w:rsidRPr="00050BF7">
        <w:rPr>
          <w:rFonts w:ascii="Calibri" w:hAnsi="Calibri" w:cs="Calibri"/>
          <w:b/>
          <w:sz w:val="16"/>
          <w:szCs w:val="16"/>
        </w:rPr>
        <w:t>EO</w:t>
      </w:r>
      <w:r w:rsidRPr="00050BF7">
        <w:rPr>
          <w:rFonts w:ascii="Calibri" w:hAnsi="Calibri" w:cs="Calibri"/>
          <w:sz w:val="16"/>
          <w:szCs w:val="16"/>
        </w:rPr>
        <w:t>)]</w:t>
      </w:r>
      <w:r w:rsidRPr="007F55C2">
        <w:rPr>
          <w:rFonts w:ascii="Calibri" w:hAnsi="Calibri" w:cs="Calibri"/>
          <w:color w:val="000000"/>
          <w:sz w:val="16"/>
          <w:szCs w:val="16"/>
        </w:rPr>
        <w:t xml:space="preserve"> deben acudir para el cálculo de importes financieros asociados a su actividad económica a sus libros registros y de manera alternativa también podrá acudir a sus declaraciones personales de IRPF del ejercicio en cuestión, en el que dentro del apartado de rendimientos de actividades económicas podrá obtener la información relativa al importe neto de la cifra de negocio (INCN).</w:t>
      </w:r>
    </w:p>
  </w:footnote>
  <w:footnote w:id="6">
    <w:p w14:paraId="29069AE1" w14:textId="77777777" w:rsidR="00050BF7" w:rsidRPr="00050BF7" w:rsidRDefault="00050BF7" w:rsidP="00050BF7">
      <w:pPr>
        <w:pStyle w:val="Textonotapie"/>
        <w:rPr>
          <w:rFonts w:ascii="Calibri" w:hAnsi="Calibri" w:cs="Calibri"/>
          <w:sz w:val="16"/>
          <w:szCs w:val="16"/>
        </w:rPr>
      </w:pPr>
      <w:r w:rsidRPr="00050BF7">
        <w:rPr>
          <w:rStyle w:val="Refdenotaalpie"/>
          <w:rFonts w:ascii="Calibri" w:hAnsi="Calibri" w:cs="Calibri"/>
          <w:sz w:val="16"/>
          <w:szCs w:val="16"/>
        </w:rPr>
        <w:footnoteRef/>
      </w:r>
      <w:r w:rsidRPr="00050BF7">
        <w:rPr>
          <w:rFonts w:ascii="Calibri" w:hAnsi="Calibri" w:cs="Calibri"/>
          <w:sz w:val="16"/>
          <w:szCs w:val="16"/>
        </w:rPr>
        <w:t xml:space="preserve"> Véase el artículo 5 Anexo I de la Recomendación 2003/361/CE de la Comisión, de 6 de mayo de 2003 sobre la definición de microempresas, pequeñas y medianas empresas.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2E78A" w14:textId="1EE053C8" w:rsidR="00145539" w:rsidRPr="000F43F4" w:rsidRDefault="00D22568" w:rsidP="000F43F4">
    <w:pPr>
      <w:pStyle w:val="Encabezado"/>
    </w:pPr>
    <w:r>
      <w:rPr>
        <w:rFonts w:ascii="Helv" w:hAnsi="Helv"/>
        <w:b/>
        <w:noProof/>
        <w:color w:val="000000"/>
        <w:sz w:val="2"/>
        <w:szCs w:val="2"/>
        <w:lang w:eastAsia="es-ES"/>
      </w:rPr>
      <w:drawing>
        <wp:anchor distT="0" distB="0" distL="114300" distR="114300" simplePos="0" relativeHeight="251660288" behindDoc="0" locked="0" layoutInCell="1" allowOverlap="1" wp14:anchorId="708072FE" wp14:editId="2D289EF7">
          <wp:simplePos x="0" y="0"/>
          <wp:positionH relativeFrom="column">
            <wp:posOffset>4476750</wp:posOffset>
          </wp:positionH>
          <wp:positionV relativeFrom="paragraph">
            <wp:posOffset>-635</wp:posOffset>
          </wp:positionV>
          <wp:extent cx="1704975" cy="459105"/>
          <wp:effectExtent l="0" t="0" r="0" b="0"/>
          <wp:wrapNone/>
          <wp:docPr id="121899199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991991" name="Imagen 1" descr="Forma&#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591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lv" w:hAnsi="Helv"/>
        <w:b/>
        <w:noProof/>
        <w:color w:val="000000"/>
        <w:sz w:val="2"/>
        <w:szCs w:val="2"/>
        <w:lang w:eastAsia="es-ES"/>
      </w:rPr>
      <mc:AlternateContent>
        <mc:Choice Requires="wpg">
          <w:drawing>
            <wp:anchor distT="0" distB="0" distL="114300" distR="114300" simplePos="0" relativeHeight="251659264" behindDoc="0" locked="0" layoutInCell="1" allowOverlap="1" wp14:anchorId="3D7BAE78" wp14:editId="2167FB83">
              <wp:simplePos x="0" y="0"/>
              <wp:positionH relativeFrom="column">
                <wp:posOffset>-638175</wp:posOffset>
              </wp:positionH>
              <wp:positionV relativeFrom="paragraph">
                <wp:posOffset>-86360</wp:posOffset>
              </wp:positionV>
              <wp:extent cx="4943475" cy="657225"/>
              <wp:effectExtent l="0" t="0" r="9525" b="9525"/>
              <wp:wrapNone/>
              <wp:docPr id="706176692"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3475" cy="657225"/>
                        <a:chOff x="1842" y="898"/>
                        <a:chExt cx="8873" cy="1251"/>
                      </a:xfrm>
                    </wpg:grpSpPr>
                    <pic:pic xmlns:pic="http://schemas.openxmlformats.org/drawingml/2006/picture">
                      <pic:nvPicPr>
                        <pic:cNvPr id="1449726409" name="Picture 8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842" y="898"/>
                          <a:ext cx="1497" cy="12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13198389" name="Imagen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391" y="1130"/>
                          <a:ext cx="2324" cy="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7332223" name="Grupo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4341" y="1186"/>
                          <a:ext cx="3328" cy="66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01A9134" id="Group 88" o:spid="_x0000_s1026" style="position:absolute;margin-left:-50.25pt;margin-top:-6.8pt;width:389.25pt;height:51.75pt;z-index:251659264" coordorigin="1842,898" coordsize="8873,125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 o:spid="_x0000_s1027" type="#_x0000_t75" style="position:absolute;left:1842;top:898;width:1497;height:1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">
                <v:imagedata r:id="rId5" o:title=""/>
              </v:shape>
              <v:shape id="Imagen 2" o:spid="_x0000_s1028" type="#_x0000_t75" style="position:absolute;left:8391;top:1130;width:2324;height: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">
                <v:imagedata r:id="rId6" o:title=""/>
              </v:shape>
              <v:shape id="Grupo 3" o:spid="_x0000_s1029" type="#_x0000_t75" style="position:absolute;left:4341;top:1186;width:3328;height: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">
                <v:imagedata r:id="rId7"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5940"/>
    <w:multiLevelType w:val="hybridMultilevel"/>
    <w:tmpl w:val="813C7898"/>
    <w:lvl w:ilvl="0" w:tplc="0F2EA142">
      <w:start w:val="1"/>
      <w:numFmt w:val="bullet"/>
      <w:lvlText w:val=""/>
      <w:lvlJc w:val="left"/>
      <w:pPr>
        <w:tabs>
          <w:tab w:val="num" w:pos="1259"/>
        </w:tabs>
        <w:ind w:left="1259" w:hanging="360"/>
      </w:pPr>
      <w:rPr>
        <w:rFonts w:ascii="Wingdings" w:hAnsi="Wingdings"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AD0D5F"/>
    <w:multiLevelType w:val="singleLevel"/>
    <w:tmpl w:val="0D54BE9E"/>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2AFE7A42"/>
    <w:multiLevelType w:val="hybridMultilevel"/>
    <w:tmpl w:val="4F9683F8"/>
    <w:lvl w:ilvl="0" w:tplc="334AE630">
      <w:start w:val="1"/>
      <w:numFmt w:val="bullet"/>
      <w:lvlText w:val=""/>
      <w:lvlJc w:val="left"/>
      <w:pPr>
        <w:tabs>
          <w:tab w:val="num" w:pos="720"/>
        </w:tabs>
        <w:ind w:left="720" w:hanging="360"/>
      </w:pPr>
      <w:rPr>
        <w:rFonts w:ascii="Wingdings" w:hAnsi="Wingdings" w:hint="default"/>
      </w:rPr>
    </w:lvl>
    <w:lvl w:ilvl="1" w:tplc="706427DE">
      <w:start w:val="178"/>
      <w:numFmt w:val="bullet"/>
      <w:lvlText w:val=""/>
      <w:lvlJc w:val="left"/>
      <w:pPr>
        <w:tabs>
          <w:tab w:val="num" w:pos="1440"/>
        </w:tabs>
        <w:ind w:left="1440" w:hanging="360"/>
      </w:pPr>
      <w:rPr>
        <w:rFonts w:ascii="Wingdings" w:hAnsi="Wingdings" w:hint="default"/>
      </w:rPr>
    </w:lvl>
    <w:lvl w:ilvl="2" w:tplc="2BCCAC06">
      <w:start w:val="1"/>
      <w:numFmt w:val="bullet"/>
      <w:lvlText w:val=""/>
      <w:lvlJc w:val="left"/>
      <w:pPr>
        <w:tabs>
          <w:tab w:val="num" w:pos="2160"/>
        </w:tabs>
        <w:ind w:left="2160" w:hanging="360"/>
      </w:pPr>
      <w:rPr>
        <w:rFonts w:ascii="Wingdings" w:hAnsi="Wingdings" w:hint="default"/>
        <w:color w:val="auto"/>
      </w:rPr>
    </w:lvl>
    <w:lvl w:ilvl="3" w:tplc="F170F186" w:tentative="1">
      <w:start w:val="1"/>
      <w:numFmt w:val="bullet"/>
      <w:lvlText w:val=""/>
      <w:lvlJc w:val="left"/>
      <w:pPr>
        <w:tabs>
          <w:tab w:val="num" w:pos="2880"/>
        </w:tabs>
        <w:ind w:left="2880" w:hanging="360"/>
      </w:pPr>
      <w:rPr>
        <w:rFonts w:ascii="Wingdings" w:hAnsi="Wingdings" w:hint="default"/>
      </w:rPr>
    </w:lvl>
    <w:lvl w:ilvl="4" w:tplc="5E3A2DFC" w:tentative="1">
      <w:start w:val="1"/>
      <w:numFmt w:val="bullet"/>
      <w:lvlText w:val=""/>
      <w:lvlJc w:val="left"/>
      <w:pPr>
        <w:tabs>
          <w:tab w:val="num" w:pos="3600"/>
        </w:tabs>
        <w:ind w:left="3600" w:hanging="360"/>
      </w:pPr>
      <w:rPr>
        <w:rFonts w:ascii="Wingdings" w:hAnsi="Wingdings" w:hint="default"/>
      </w:rPr>
    </w:lvl>
    <w:lvl w:ilvl="5" w:tplc="76D2F564" w:tentative="1">
      <w:start w:val="1"/>
      <w:numFmt w:val="bullet"/>
      <w:lvlText w:val=""/>
      <w:lvlJc w:val="left"/>
      <w:pPr>
        <w:tabs>
          <w:tab w:val="num" w:pos="4320"/>
        </w:tabs>
        <w:ind w:left="4320" w:hanging="360"/>
      </w:pPr>
      <w:rPr>
        <w:rFonts w:ascii="Wingdings" w:hAnsi="Wingdings" w:hint="default"/>
      </w:rPr>
    </w:lvl>
    <w:lvl w:ilvl="6" w:tplc="94A89DEE" w:tentative="1">
      <w:start w:val="1"/>
      <w:numFmt w:val="bullet"/>
      <w:lvlText w:val=""/>
      <w:lvlJc w:val="left"/>
      <w:pPr>
        <w:tabs>
          <w:tab w:val="num" w:pos="5040"/>
        </w:tabs>
        <w:ind w:left="5040" w:hanging="360"/>
      </w:pPr>
      <w:rPr>
        <w:rFonts w:ascii="Wingdings" w:hAnsi="Wingdings" w:hint="default"/>
      </w:rPr>
    </w:lvl>
    <w:lvl w:ilvl="7" w:tplc="3A727530" w:tentative="1">
      <w:start w:val="1"/>
      <w:numFmt w:val="bullet"/>
      <w:lvlText w:val=""/>
      <w:lvlJc w:val="left"/>
      <w:pPr>
        <w:tabs>
          <w:tab w:val="num" w:pos="5760"/>
        </w:tabs>
        <w:ind w:left="5760" w:hanging="360"/>
      </w:pPr>
      <w:rPr>
        <w:rFonts w:ascii="Wingdings" w:hAnsi="Wingdings" w:hint="default"/>
      </w:rPr>
    </w:lvl>
    <w:lvl w:ilvl="8" w:tplc="0D0AAA4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D57E54"/>
    <w:multiLevelType w:val="hybridMultilevel"/>
    <w:tmpl w:val="87149E4E"/>
    <w:lvl w:ilvl="0" w:tplc="BEDE00F0">
      <w:start w:val="1"/>
      <w:numFmt w:val="bullet"/>
      <w:lvlText w:val=""/>
      <w:lvlJc w:val="left"/>
      <w:pPr>
        <w:tabs>
          <w:tab w:val="num" w:pos="720"/>
        </w:tabs>
        <w:ind w:left="720" w:hanging="360"/>
      </w:pPr>
      <w:rPr>
        <w:rFonts w:ascii="Wingdings" w:hAnsi="Wingdings" w:hint="default"/>
      </w:rPr>
    </w:lvl>
    <w:lvl w:ilvl="1" w:tplc="630C47E4">
      <w:start w:val="178"/>
      <w:numFmt w:val="bullet"/>
      <w:lvlText w:val=""/>
      <w:lvlJc w:val="left"/>
      <w:pPr>
        <w:tabs>
          <w:tab w:val="num" w:pos="1440"/>
        </w:tabs>
        <w:ind w:left="1440" w:hanging="360"/>
      </w:pPr>
      <w:rPr>
        <w:rFonts w:ascii="Wingdings" w:hAnsi="Wingdings" w:hint="default"/>
      </w:rPr>
    </w:lvl>
    <w:lvl w:ilvl="2" w:tplc="5DC6E60E" w:tentative="1">
      <w:start w:val="1"/>
      <w:numFmt w:val="bullet"/>
      <w:lvlText w:val=""/>
      <w:lvlJc w:val="left"/>
      <w:pPr>
        <w:tabs>
          <w:tab w:val="num" w:pos="2160"/>
        </w:tabs>
        <w:ind w:left="2160" w:hanging="360"/>
      </w:pPr>
      <w:rPr>
        <w:rFonts w:ascii="Wingdings" w:hAnsi="Wingdings" w:hint="default"/>
      </w:rPr>
    </w:lvl>
    <w:lvl w:ilvl="3" w:tplc="6CD47472" w:tentative="1">
      <w:start w:val="1"/>
      <w:numFmt w:val="bullet"/>
      <w:lvlText w:val=""/>
      <w:lvlJc w:val="left"/>
      <w:pPr>
        <w:tabs>
          <w:tab w:val="num" w:pos="2880"/>
        </w:tabs>
        <w:ind w:left="2880" w:hanging="360"/>
      </w:pPr>
      <w:rPr>
        <w:rFonts w:ascii="Wingdings" w:hAnsi="Wingdings" w:hint="default"/>
      </w:rPr>
    </w:lvl>
    <w:lvl w:ilvl="4" w:tplc="AAA882A8" w:tentative="1">
      <w:start w:val="1"/>
      <w:numFmt w:val="bullet"/>
      <w:lvlText w:val=""/>
      <w:lvlJc w:val="left"/>
      <w:pPr>
        <w:tabs>
          <w:tab w:val="num" w:pos="3600"/>
        </w:tabs>
        <w:ind w:left="3600" w:hanging="360"/>
      </w:pPr>
      <w:rPr>
        <w:rFonts w:ascii="Wingdings" w:hAnsi="Wingdings" w:hint="default"/>
      </w:rPr>
    </w:lvl>
    <w:lvl w:ilvl="5" w:tplc="04A8E22E" w:tentative="1">
      <w:start w:val="1"/>
      <w:numFmt w:val="bullet"/>
      <w:lvlText w:val=""/>
      <w:lvlJc w:val="left"/>
      <w:pPr>
        <w:tabs>
          <w:tab w:val="num" w:pos="4320"/>
        </w:tabs>
        <w:ind w:left="4320" w:hanging="360"/>
      </w:pPr>
      <w:rPr>
        <w:rFonts w:ascii="Wingdings" w:hAnsi="Wingdings" w:hint="default"/>
      </w:rPr>
    </w:lvl>
    <w:lvl w:ilvl="6" w:tplc="ADAAC90E" w:tentative="1">
      <w:start w:val="1"/>
      <w:numFmt w:val="bullet"/>
      <w:lvlText w:val=""/>
      <w:lvlJc w:val="left"/>
      <w:pPr>
        <w:tabs>
          <w:tab w:val="num" w:pos="5040"/>
        </w:tabs>
        <w:ind w:left="5040" w:hanging="360"/>
      </w:pPr>
      <w:rPr>
        <w:rFonts w:ascii="Wingdings" w:hAnsi="Wingdings" w:hint="default"/>
      </w:rPr>
    </w:lvl>
    <w:lvl w:ilvl="7" w:tplc="9E0244C8" w:tentative="1">
      <w:start w:val="1"/>
      <w:numFmt w:val="bullet"/>
      <w:lvlText w:val=""/>
      <w:lvlJc w:val="left"/>
      <w:pPr>
        <w:tabs>
          <w:tab w:val="num" w:pos="5760"/>
        </w:tabs>
        <w:ind w:left="5760" w:hanging="360"/>
      </w:pPr>
      <w:rPr>
        <w:rFonts w:ascii="Wingdings" w:hAnsi="Wingdings" w:hint="default"/>
      </w:rPr>
    </w:lvl>
    <w:lvl w:ilvl="8" w:tplc="2EACD45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6A67E9"/>
    <w:multiLevelType w:val="hybridMultilevel"/>
    <w:tmpl w:val="55FE4C14"/>
    <w:lvl w:ilvl="0" w:tplc="E8EC272A">
      <w:start w:val="1"/>
      <w:numFmt w:val="bullet"/>
      <w:lvlText w:val=""/>
      <w:lvlJc w:val="left"/>
      <w:pPr>
        <w:tabs>
          <w:tab w:val="num" w:pos="720"/>
        </w:tabs>
        <w:ind w:left="720" w:hanging="360"/>
      </w:pPr>
      <w:rPr>
        <w:rFonts w:ascii="Wingdings" w:hAnsi="Wingdings" w:hint="default"/>
      </w:rPr>
    </w:lvl>
    <w:lvl w:ilvl="1" w:tplc="E924B8E6">
      <w:start w:val="178"/>
      <w:numFmt w:val="bullet"/>
      <w:lvlText w:val=""/>
      <w:lvlJc w:val="left"/>
      <w:pPr>
        <w:tabs>
          <w:tab w:val="num" w:pos="1440"/>
        </w:tabs>
        <w:ind w:left="1440" w:hanging="360"/>
      </w:pPr>
      <w:rPr>
        <w:rFonts w:ascii="Wingdings" w:hAnsi="Wingdings" w:hint="default"/>
      </w:rPr>
    </w:lvl>
    <w:lvl w:ilvl="2" w:tplc="DE260DE0" w:tentative="1">
      <w:start w:val="1"/>
      <w:numFmt w:val="bullet"/>
      <w:lvlText w:val=""/>
      <w:lvlJc w:val="left"/>
      <w:pPr>
        <w:tabs>
          <w:tab w:val="num" w:pos="2160"/>
        </w:tabs>
        <w:ind w:left="2160" w:hanging="360"/>
      </w:pPr>
      <w:rPr>
        <w:rFonts w:ascii="Wingdings" w:hAnsi="Wingdings" w:hint="default"/>
      </w:rPr>
    </w:lvl>
    <w:lvl w:ilvl="3" w:tplc="9E06BD62" w:tentative="1">
      <w:start w:val="1"/>
      <w:numFmt w:val="bullet"/>
      <w:lvlText w:val=""/>
      <w:lvlJc w:val="left"/>
      <w:pPr>
        <w:tabs>
          <w:tab w:val="num" w:pos="2880"/>
        </w:tabs>
        <w:ind w:left="2880" w:hanging="360"/>
      </w:pPr>
      <w:rPr>
        <w:rFonts w:ascii="Wingdings" w:hAnsi="Wingdings" w:hint="default"/>
      </w:rPr>
    </w:lvl>
    <w:lvl w:ilvl="4" w:tplc="E0B414DE" w:tentative="1">
      <w:start w:val="1"/>
      <w:numFmt w:val="bullet"/>
      <w:lvlText w:val=""/>
      <w:lvlJc w:val="left"/>
      <w:pPr>
        <w:tabs>
          <w:tab w:val="num" w:pos="3600"/>
        </w:tabs>
        <w:ind w:left="3600" w:hanging="360"/>
      </w:pPr>
      <w:rPr>
        <w:rFonts w:ascii="Wingdings" w:hAnsi="Wingdings" w:hint="default"/>
      </w:rPr>
    </w:lvl>
    <w:lvl w:ilvl="5" w:tplc="FD50AD06" w:tentative="1">
      <w:start w:val="1"/>
      <w:numFmt w:val="bullet"/>
      <w:lvlText w:val=""/>
      <w:lvlJc w:val="left"/>
      <w:pPr>
        <w:tabs>
          <w:tab w:val="num" w:pos="4320"/>
        </w:tabs>
        <w:ind w:left="4320" w:hanging="360"/>
      </w:pPr>
      <w:rPr>
        <w:rFonts w:ascii="Wingdings" w:hAnsi="Wingdings" w:hint="default"/>
      </w:rPr>
    </w:lvl>
    <w:lvl w:ilvl="6" w:tplc="6EC4DFB8" w:tentative="1">
      <w:start w:val="1"/>
      <w:numFmt w:val="bullet"/>
      <w:lvlText w:val=""/>
      <w:lvlJc w:val="left"/>
      <w:pPr>
        <w:tabs>
          <w:tab w:val="num" w:pos="5040"/>
        </w:tabs>
        <w:ind w:left="5040" w:hanging="360"/>
      </w:pPr>
      <w:rPr>
        <w:rFonts w:ascii="Wingdings" w:hAnsi="Wingdings" w:hint="default"/>
      </w:rPr>
    </w:lvl>
    <w:lvl w:ilvl="7" w:tplc="17A456FA" w:tentative="1">
      <w:start w:val="1"/>
      <w:numFmt w:val="bullet"/>
      <w:lvlText w:val=""/>
      <w:lvlJc w:val="left"/>
      <w:pPr>
        <w:tabs>
          <w:tab w:val="num" w:pos="5760"/>
        </w:tabs>
        <w:ind w:left="5760" w:hanging="360"/>
      </w:pPr>
      <w:rPr>
        <w:rFonts w:ascii="Wingdings" w:hAnsi="Wingdings" w:hint="default"/>
      </w:rPr>
    </w:lvl>
    <w:lvl w:ilvl="8" w:tplc="161ED43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5020AA"/>
    <w:multiLevelType w:val="singleLevel"/>
    <w:tmpl w:val="56EE5AA0"/>
    <w:lvl w:ilvl="0">
      <w:start w:val="2"/>
      <w:numFmt w:val="none"/>
      <w:pStyle w:val="Ttulo9"/>
      <w:lvlText w:val="9"/>
      <w:lvlJc w:val="left"/>
      <w:pPr>
        <w:tabs>
          <w:tab w:val="num" w:pos="705"/>
        </w:tabs>
        <w:ind w:left="705" w:hanging="705"/>
      </w:pPr>
      <w:rPr>
        <w:rFonts w:hint="default"/>
      </w:rPr>
    </w:lvl>
  </w:abstractNum>
  <w:abstractNum w:abstractNumId="6" w15:restartNumberingAfterBreak="0">
    <w:nsid w:val="418D6E2C"/>
    <w:multiLevelType w:val="hybridMultilevel"/>
    <w:tmpl w:val="E02A3EA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4E042306"/>
    <w:multiLevelType w:val="singleLevel"/>
    <w:tmpl w:val="21168C16"/>
    <w:lvl w:ilvl="0">
      <w:start w:val="2"/>
      <w:numFmt w:val="bullet"/>
      <w:lvlText w:val=""/>
      <w:lvlJc w:val="left"/>
      <w:pPr>
        <w:tabs>
          <w:tab w:val="num" w:pos="3905"/>
        </w:tabs>
        <w:ind w:left="3905" w:hanging="360"/>
      </w:pPr>
      <w:rPr>
        <w:rFonts w:ascii="Wingdings" w:hAnsi="Wingdings" w:hint="default"/>
      </w:rPr>
    </w:lvl>
  </w:abstractNum>
  <w:abstractNum w:abstractNumId="8" w15:restartNumberingAfterBreak="0">
    <w:nsid w:val="4EEC7D2C"/>
    <w:multiLevelType w:val="hybridMultilevel"/>
    <w:tmpl w:val="B6B6D916"/>
    <w:lvl w:ilvl="0" w:tplc="6A84BA64">
      <w:start w:val="1"/>
      <w:numFmt w:val="bullet"/>
      <w:lvlText w:val=""/>
      <w:lvlJc w:val="left"/>
      <w:pPr>
        <w:tabs>
          <w:tab w:val="num" w:pos="720"/>
        </w:tabs>
        <w:ind w:left="720" w:hanging="360"/>
      </w:pPr>
      <w:rPr>
        <w:rFonts w:ascii="Wingdings" w:hAnsi="Wingdings" w:hint="default"/>
        <w:b/>
        <w:i w:val="0"/>
        <w:color w:val="FF660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DD1BD0"/>
    <w:multiLevelType w:val="hybridMultilevel"/>
    <w:tmpl w:val="49941CAE"/>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1F22B7"/>
    <w:multiLevelType w:val="hybridMultilevel"/>
    <w:tmpl w:val="82A0AD4A"/>
    <w:lvl w:ilvl="0" w:tplc="3B00EFDC">
      <w:start w:val="1"/>
      <w:numFmt w:val="decimal"/>
      <w:lvlText w:val="%1."/>
      <w:lvlJc w:val="left"/>
      <w:pPr>
        <w:ind w:left="360" w:hanging="360"/>
      </w:pPr>
      <w:rPr>
        <w:b w:val="0"/>
        <w:i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8F4E3390">
      <w:start w:val="1"/>
      <w:numFmt w:val="decimal"/>
      <w:lvlText w:val="%4."/>
      <w:lvlJc w:val="left"/>
      <w:pPr>
        <w:ind w:left="2520" w:hanging="360"/>
      </w:pPr>
      <w:rPr>
        <w:b w:val="0"/>
      </w:rPr>
    </w:lvl>
    <w:lvl w:ilvl="4" w:tplc="0C0A0019">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5AE430F8"/>
    <w:multiLevelType w:val="multilevel"/>
    <w:tmpl w:val="B6B6D916"/>
    <w:lvl w:ilvl="0">
      <w:start w:val="1"/>
      <w:numFmt w:val="bullet"/>
      <w:lvlText w:val=""/>
      <w:lvlJc w:val="left"/>
      <w:pPr>
        <w:tabs>
          <w:tab w:val="num" w:pos="720"/>
        </w:tabs>
        <w:ind w:left="720" w:hanging="360"/>
      </w:pPr>
      <w:rPr>
        <w:rFonts w:ascii="Wingdings" w:hAnsi="Wingdings" w:hint="default"/>
        <w:b/>
        <w:i w:val="0"/>
        <w:color w:val="FF6600"/>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39358C"/>
    <w:multiLevelType w:val="hybridMultilevel"/>
    <w:tmpl w:val="0F4AC7BE"/>
    <w:lvl w:ilvl="0" w:tplc="184C90C6">
      <w:start w:val="1"/>
      <w:numFmt w:val="bullet"/>
      <w:lvlText w:val=""/>
      <w:lvlJc w:val="left"/>
      <w:pPr>
        <w:tabs>
          <w:tab w:val="num" w:pos="720"/>
        </w:tabs>
        <w:ind w:left="720" w:hanging="360"/>
      </w:pPr>
      <w:rPr>
        <w:rFonts w:ascii="Symbol" w:hAnsi="Symbol" w:hint="default"/>
        <w:b/>
        <w:i w:val="0"/>
        <w:color w:val="auto"/>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A63715"/>
    <w:multiLevelType w:val="hybridMultilevel"/>
    <w:tmpl w:val="AFCEDE58"/>
    <w:lvl w:ilvl="0" w:tplc="2BCCAC06">
      <w:start w:val="1"/>
      <w:numFmt w:val="bullet"/>
      <w:lvlText w:val=""/>
      <w:lvlJc w:val="left"/>
      <w:pPr>
        <w:tabs>
          <w:tab w:val="num" w:pos="720"/>
        </w:tabs>
        <w:ind w:left="720" w:hanging="360"/>
      </w:pPr>
      <w:rPr>
        <w:rFonts w:ascii="Wingdings" w:hAnsi="Wingdings"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8D14AF1"/>
    <w:multiLevelType w:val="hybridMultilevel"/>
    <w:tmpl w:val="7DBAAB84"/>
    <w:lvl w:ilvl="0" w:tplc="749AA23C">
      <w:start w:val="1"/>
      <w:numFmt w:val="upperRoman"/>
      <w:suff w:val="nothing"/>
      <w:lvlText w:val="%1."/>
      <w:lvlJc w:val="left"/>
      <w:pPr>
        <w:ind w:left="113" w:hanging="113"/>
      </w:pPr>
      <w:rPr>
        <w:rFonts w:hint="default"/>
        <w:color w:val="FFFFFF"/>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7C1623E5"/>
    <w:multiLevelType w:val="hybridMultilevel"/>
    <w:tmpl w:val="8C4A7558"/>
    <w:lvl w:ilvl="0" w:tplc="184C90C6">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158812210">
    <w:abstractNumId w:val="5"/>
  </w:num>
  <w:num w:numId="2" w16cid:durableId="1015378691">
    <w:abstractNumId w:val="9"/>
  </w:num>
  <w:num w:numId="3" w16cid:durableId="1692416651">
    <w:abstractNumId w:val="8"/>
  </w:num>
  <w:num w:numId="4" w16cid:durableId="255797708">
    <w:abstractNumId w:val="11"/>
  </w:num>
  <w:num w:numId="5" w16cid:durableId="1528057697">
    <w:abstractNumId w:val="12"/>
  </w:num>
  <w:num w:numId="6" w16cid:durableId="1355809278">
    <w:abstractNumId w:val="15"/>
  </w:num>
  <w:num w:numId="7" w16cid:durableId="2023048167">
    <w:abstractNumId w:val="2"/>
  </w:num>
  <w:num w:numId="8" w16cid:durableId="1973630410">
    <w:abstractNumId w:val="3"/>
  </w:num>
  <w:num w:numId="9" w16cid:durableId="355732862">
    <w:abstractNumId w:val="4"/>
  </w:num>
  <w:num w:numId="10" w16cid:durableId="1354189343">
    <w:abstractNumId w:val="13"/>
  </w:num>
  <w:num w:numId="11" w16cid:durableId="127015286">
    <w:abstractNumId w:val="0"/>
  </w:num>
  <w:num w:numId="12" w16cid:durableId="1430663251">
    <w:abstractNumId w:val="7"/>
  </w:num>
  <w:num w:numId="13" w16cid:durableId="1272518431">
    <w:abstractNumId w:val="1"/>
  </w:num>
  <w:num w:numId="14" w16cid:durableId="2015911901">
    <w:abstractNumId w:val="6"/>
  </w:num>
  <w:num w:numId="15" w16cid:durableId="721514588">
    <w:abstractNumId w:val="10"/>
  </w:num>
  <w:num w:numId="16" w16cid:durableId="1307519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DD5"/>
    <w:rsid w:val="00002BE2"/>
    <w:rsid w:val="00015203"/>
    <w:rsid w:val="000225B9"/>
    <w:rsid w:val="0003642D"/>
    <w:rsid w:val="00036923"/>
    <w:rsid w:val="000420F7"/>
    <w:rsid w:val="00050BF7"/>
    <w:rsid w:val="00051BDF"/>
    <w:rsid w:val="00052068"/>
    <w:rsid w:val="00083B61"/>
    <w:rsid w:val="0008526C"/>
    <w:rsid w:val="0008584B"/>
    <w:rsid w:val="00087576"/>
    <w:rsid w:val="00090E73"/>
    <w:rsid w:val="0009211B"/>
    <w:rsid w:val="00092134"/>
    <w:rsid w:val="00095366"/>
    <w:rsid w:val="0009730E"/>
    <w:rsid w:val="000A1CF2"/>
    <w:rsid w:val="000A2921"/>
    <w:rsid w:val="000C3440"/>
    <w:rsid w:val="000D7E2C"/>
    <w:rsid w:val="000E7C29"/>
    <w:rsid w:val="000F43F4"/>
    <w:rsid w:val="00107E27"/>
    <w:rsid w:val="00114B00"/>
    <w:rsid w:val="00115D39"/>
    <w:rsid w:val="0013344B"/>
    <w:rsid w:val="00135AB5"/>
    <w:rsid w:val="00136EA3"/>
    <w:rsid w:val="00140781"/>
    <w:rsid w:val="00145539"/>
    <w:rsid w:val="00154394"/>
    <w:rsid w:val="001646BA"/>
    <w:rsid w:val="00175DA2"/>
    <w:rsid w:val="00183A1B"/>
    <w:rsid w:val="00184361"/>
    <w:rsid w:val="0018744C"/>
    <w:rsid w:val="001A743A"/>
    <w:rsid w:val="001B322A"/>
    <w:rsid w:val="001B34D3"/>
    <w:rsid w:val="001D6322"/>
    <w:rsid w:val="00210324"/>
    <w:rsid w:val="00227BF4"/>
    <w:rsid w:val="00236B47"/>
    <w:rsid w:val="002400C4"/>
    <w:rsid w:val="00242D71"/>
    <w:rsid w:val="00246FD8"/>
    <w:rsid w:val="00247840"/>
    <w:rsid w:val="00251DBE"/>
    <w:rsid w:val="00257FA7"/>
    <w:rsid w:val="00257FFA"/>
    <w:rsid w:val="00261E8B"/>
    <w:rsid w:val="00262804"/>
    <w:rsid w:val="00274E40"/>
    <w:rsid w:val="00292990"/>
    <w:rsid w:val="00295492"/>
    <w:rsid w:val="00295979"/>
    <w:rsid w:val="002B04B8"/>
    <w:rsid w:val="002C6AE7"/>
    <w:rsid w:val="002C6D38"/>
    <w:rsid w:val="002D0154"/>
    <w:rsid w:val="002E1F29"/>
    <w:rsid w:val="002E64F8"/>
    <w:rsid w:val="002E687F"/>
    <w:rsid w:val="00307265"/>
    <w:rsid w:val="00320585"/>
    <w:rsid w:val="003226BF"/>
    <w:rsid w:val="003337AE"/>
    <w:rsid w:val="0035105A"/>
    <w:rsid w:val="00351608"/>
    <w:rsid w:val="003744E0"/>
    <w:rsid w:val="003745F3"/>
    <w:rsid w:val="00376240"/>
    <w:rsid w:val="003823B8"/>
    <w:rsid w:val="003958CE"/>
    <w:rsid w:val="003A174A"/>
    <w:rsid w:val="003A452A"/>
    <w:rsid w:val="003A7E60"/>
    <w:rsid w:val="003B6137"/>
    <w:rsid w:val="003C6357"/>
    <w:rsid w:val="003F4364"/>
    <w:rsid w:val="003F5AC7"/>
    <w:rsid w:val="00432F48"/>
    <w:rsid w:val="0044689F"/>
    <w:rsid w:val="004475CB"/>
    <w:rsid w:val="00452A28"/>
    <w:rsid w:val="00467403"/>
    <w:rsid w:val="00472C03"/>
    <w:rsid w:val="004865C8"/>
    <w:rsid w:val="00486E57"/>
    <w:rsid w:val="004B0174"/>
    <w:rsid w:val="004C7563"/>
    <w:rsid w:val="004D34B3"/>
    <w:rsid w:val="004D4A79"/>
    <w:rsid w:val="004D6ECD"/>
    <w:rsid w:val="004E095D"/>
    <w:rsid w:val="004E0E93"/>
    <w:rsid w:val="004E7FD6"/>
    <w:rsid w:val="004F1DC5"/>
    <w:rsid w:val="004F62C2"/>
    <w:rsid w:val="00500CE1"/>
    <w:rsid w:val="00510147"/>
    <w:rsid w:val="00513231"/>
    <w:rsid w:val="0053055D"/>
    <w:rsid w:val="005353E5"/>
    <w:rsid w:val="00545E96"/>
    <w:rsid w:val="0055302E"/>
    <w:rsid w:val="00566FAF"/>
    <w:rsid w:val="005675F6"/>
    <w:rsid w:val="00573AB6"/>
    <w:rsid w:val="005922AE"/>
    <w:rsid w:val="00595FA1"/>
    <w:rsid w:val="005A20D5"/>
    <w:rsid w:val="005C6118"/>
    <w:rsid w:val="005E0D14"/>
    <w:rsid w:val="005E2727"/>
    <w:rsid w:val="005F128F"/>
    <w:rsid w:val="005F189C"/>
    <w:rsid w:val="005F59EC"/>
    <w:rsid w:val="005F5CB7"/>
    <w:rsid w:val="005F7845"/>
    <w:rsid w:val="0060712E"/>
    <w:rsid w:val="0060763C"/>
    <w:rsid w:val="006311CD"/>
    <w:rsid w:val="00646AB8"/>
    <w:rsid w:val="00647473"/>
    <w:rsid w:val="00657CFB"/>
    <w:rsid w:val="00690009"/>
    <w:rsid w:val="006917DF"/>
    <w:rsid w:val="006A5037"/>
    <w:rsid w:val="006A5209"/>
    <w:rsid w:val="006A6AE8"/>
    <w:rsid w:val="006A7E19"/>
    <w:rsid w:val="006C6C20"/>
    <w:rsid w:val="006F0ADE"/>
    <w:rsid w:val="006F604B"/>
    <w:rsid w:val="00703493"/>
    <w:rsid w:val="00704AEC"/>
    <w:rsid w:val="00706AEA"/>
    <w:rsid w:val="00721575"/>
    <w:rsid w:val="00724164"/>
    <w:rsid w:val="007322AA"/>
    <w:rsid w:val="00741B4C"/>
    <w:rsid w:val="00751AAD"/>
    <w:rsid w:val="007560D2"/>
    <w:rsid w:val="007579A5"/>
    <w:rsid w:val="00760C48"/>
    <w:rsid w:val="0076321B"/>
    <w:rsid w:val="0076692A"/>
    <w:rsid w:val="007723A5"/>
    <w:rsid w:val="00784B9A"/>
    <w:rsid w:val="0078555D"/>
    <w:rsid w:val="007A12AB"/>
    <w:rsid w:val="007A3B9D"/>
    <w:rsid w:val="007A5513"/>
    <w:rsid w:val="007B0ABF"/>
    <w:rsid w:val="007C18A9"/>
    <w:rsid w:val="007C4857"/>
    <w:rsid w:val="007E0CAB"/>
    <w:rsid w:val="007F1E25"/>
    <w:rsid w:val="007F4515"/>
    <w:rsid w:val="00803F2D"/>
    <w:rsid w:val="00817902"/>
    <w:rsid w:val="0082043B"/>
    <w:rsid w:val="00826D1B"/>
    <w:rsid w:val="00842819"/>
    <w:rsid w:val="008477C8"/>
    <w:rsid w:val="00847B5A"/>
    <w:rsid w:val="008500DB"/>
    <w:rsid w:val="00857BBC"/>
    <w:rsid w:val="00891A5D"/>
    <w:rsid w:val="008B7F91"/>
    <w:rsid w:val="008C69B7"/>
    <w:rsid w:val="008D3782"/>
    <w:rsid w:val="008E50D7"/>
    <w:rsid w:val="008F397D"/>
    <w:rsid w:val="00904712"/>
    <w:rsid w:val="009117C4"/>
    <w:rsid w:val="00913F2F"/>
    <w:rsid w:val="00922DCA"/>
    <w:rsid w:val="0092633C"/>
    <w:rsid w:val="00927E9A"/>
    <w:rsid w:val="0094039F"/>
    <w:rsid w:val="009539A9"/>
    <w:rsid w:val="00955CEA"/>
    <w:rsid w:val="00974FA4"/>
    <w:rsid w:val="00985283"/>
    <w:rsid w:val="00994398"/>
    <w:rsid w:val="009A1E0E"/>
    <w:rsid w:val="009B208F"/>
    <w:rsid w:val="009B3A0C"/>
    <w:rsid w:val="009C35D7"/>
    <w:rsid w:val="009C7AE1"/>
    <w:rsid w:val="009C7CF4"/>
    <w:rsid w:val="00A02FFF"/>
    <w:rsid w:val="00A123C2"/>
    <w:rsid w:val="00A14A00"/>
    <w:rsid w:val="00A366C8"/>
    <w:rsid w:val="00A41AC1"/>
    <w:rsid w:val="00A67543"/>
    <w:rsid w:val="00A82434"/>
    <w:rsid w:val="00AB2899"/>
    <w:rsid w:val="00AB3C25"/>
    <w:rsid w:val="00AC30F8"/>
    <w:rsid w:val="00AC5623"/>
    <w:rsid w:val="00AC6E42"/>
    <w:rsid w:val="00AD096F"/>
    <w:rsid w:val="00AD47BB"/>
    <w:rsid w:val="00AE46E9"/>
    <w:rsid w:val="00AE47E4"/>
    <w:rsid w:val="00AF4F4D"/>
    <w:rsid w:val="00AF5327"/>
    <w:rsid w:val="00AF60DB"/>
    <w:rsid w:val="00B1584E"/>
    <w:rsid w:val="00B2414D"/>
    <w:rsid w:val="00B374CE"/>
    <w:rsid w:val="00B414F2"/>
    <w:rsid w:val="00B478A2"/>
    <w:rsid w:val="00B61EF8"/>
    <w:rsid w:val="00B70FF1"/>
    <w:rsid w:val="00B73DD5"/>
    <w:rsid w:val="00B96351"/>
    <w:rsid w:val="00B971FB"/>
    <w:rsid w:val="00BA0D71"/>
    <w:rsid w:val="00BA5B79"/>
    <w:rsid w:val="00BB5830"/>
    <w:rsid w:val="00BE371A"/>
    <w:rsid w:val="00BF1919"/>
    <w:rsid w:val="00BF1BBE"/>
    <w:rsid w:val="00C00A73"/>
    <w:rsid w:val="00C03E6C"/>
    <w:rsid w:val="00C14636"/>
    <w:rsid w:val="00C24869"/>
    <w:rsid w:val="00C3269F"/>
    <w:rsid w:val="00C54C6C"/>
    <w:rsid w:val="00C55F43"/>
    <w:rsid w:val="00C65939"/>
    <w:rsid w:val="00CA664C"/>
    <w:rsid w:val="00CB1BDC"/>
    <w:rsid w:val="00CC3E28"/>
    <w:rsid w:val="00CD57C5"/>
    <w:rsid w:val="00CE7AEB"/>
    <w:rsid w:val="00CE7DE6"/>
    <w:rsid w:val="00D00EB3"/>
    <w:rsid w:val="00D038AB"/>
    <w:rsid w:val="00D04530"/>
    <w:rsid w:val="00D06716"/>
    <w:rsid w:val="00D221E7"/>
    <w:rsid w:val="00D22568"/>
    <w:rsid w:val="00D22D2B"/>
    <w:rsid w:val="00D26FEF"/>
    <w:rsid w:val="00D318E4"/>
    <w:rsid w:val="00D3407D"/>
    <w:rsid w:val="00D45E00"/>
    <w:rsid w:val="00D50B94"/>
    <w:rsid w:val="00D56CB1"/>
    <w:rsid w:val="00D6560E"/>
    <w:rsid w:val="00D66BE3"/>
    <w:rsid w:val="00D87CE2"/>
    <w:rsid w:val="00DA32EF"/>
    <w:rsid w:val="00DD1958"/>
    <w:rsid w:val="00DD43AD"/>
    <w:rsid w:val="00DD6060"/>
    <w:rsid w:val="00DE1DFE"/>
    <w:rsid w:val="00DE51C5"/>
    <w:rsid w:val="00DF0493"/>
    <w:rsid w:val="00DF7CE4"/>
    <w:rsid w:val="00E062E7"/>
    <w:rsid w:val="00E1001E"/>
    <w:rsid w:val="00E121DC"/>
    <w:rsid w:val="00E202F7"/>
    <w:rsid w:val="00E317F0"/>
    <w:rsid w:val="00E70FA0"/>
    <w:rsid w:val="00E7208F"/>
    <w:rsid w:val="00E977E9"/>
    <w:rsid w:val="00EB60C0"/>
    <w:rsid w:val="00EC310B"/>
    <w:rsid w:val="00ED30F5"/>
    <w:rsid w:val="00ED771B"/>
    <w:rsid w:val="00EF1C51"/>
    <w:rsid w:val="00EF4724"/>
    <w:rsid w:val="00EF755B"/>
    <w:rsid w:val="00EF7A20"/>
    <w:rsid w:val="00F10A63"/>
    <w:rsid w:val="00F16FBD"/>
    <w:rsid w:val="00F3337F"/>
    <w:rsid w:val="00F33E2E"/>
    <w:rsid w:val="00F33FC8"/>
    <w:rsid w:val="00F3503F"/>
    <w:rsid w:val="00F40857"/>
    <w:rsid w:val="00F41994"/>
    <w:rsid w:val="00F456B7"/>
    <w:rsid w:val="00F4699A"/>
    <w:rsid w:val="00F5528B"/>
    <w:rsid w:val="00F557C0"/>
    <w:rsid w:val="00F62BA4"/>
    <w:rsid w:val="00F70865"/>
    <w:rsid w:val="00F73521"/>
    <w:rsid w:val="00F92AB3"/>
    <w:rsid w:val="00FB6463"/>
    <w:rsid w:val="00FC7E61"/>
    <w:rsid w:val="00FE0E09"/>
    <w:rsid w:val="00FE0EAF"/>
    <w:rsid w:val="00FE7972"/>
    <w:rsid w:val="00FE7DEC"/>
    <w:rsid w:val="00FF37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BBB52E"/>
  <w15:chartTrackingRefBased/>
  <w15:docId w15:val="{1D1C311D-3598-44BD-96AA-7399E2F0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djustRightInd w:val="0"/>
      <w:spacing w:line="360" w:lineRule="auto"/>
      <w:jc w:val="both"/>
      <w:textAlignment w:val="baseline"/>
    </w:pPr>
    <w:rPr>
      <w:rFonts w:ascii="Arial" w:hAnsi="Arial"/>
      <w:bCs/>
    </w:rPr>
  </w:style>
  <w:style w:type="paragraph" w:styleId="Ttulo1">
    <w:name w:val="heading 1"/>
    <w:basedOn w:val="Normal"/>
    <w:next w:val="Normal"/>
    <w:qFormat/>
    <w:pPr>
      <w:keepNext/>
      <w:spacing w:after="240" w:line="240" w:lineRule="auto"/>
      <w:jc w:val="left"/>
      <w:outlineLvl w:val="0"/>
    </w:pPr>
    <w:rPr>
      <w:rFonts w:cs="Arial"/>
      <w:b/>
      <w:color w:val="800000"/>
      <w:sz w:val="34"/>
      <w:lang w:val="es-ES_tradnl" w:eastAsia="es-ES_tradnl"/>
    </w:rPr>
  </w:style>
  <w:style w:type="paragraph" w:styleId="Ttulo2">
    <w:name w:val="heading 2"/>
    <w:basedOn w:val="Normal"/>
    <w:next w:val="Normal"/>
    <w:qFormat/>
    <w:pPr>
      <w:keepNext/>
      <w:outlineLvl w:val="1"/>
    </w:pPr>
    <w:rPr>
      <w:sz w:val="24"/>
    </w:rPr>
  </w:style>
  <w:style w:type="paragraph" w:styleId="Ttulo3">
    <w:name w:val="heading 3"/>
    <w:basedOn w:val="Normal"/>
    <w:next w:val="Normal"/>
    <w:qFormat/>
    <w:pPr>
      <w:keepNext/>
      <w:spacing w:before="120" w:after="120"/>
      <w:jc w:val="center"/>
      <w:outlineLvl w:val="2"/>
    </w:pPr>
    <w:rPr>
      <w:rFonts w:cs="Arial"/>
      <w:b/>
      <w:sz w:val="16"/>
      <w:szCs w:val="16"/>
    </w:rPr>
  </w:style>
  <w:style w:type="paragraph" w:styleId="Ttulo8">
    <w:name w:val="heading 8"/>
    <w:basedOn w:val="Normal"/>
    <w:next w:val="Normal"/>
    <w:qFormat/>
    <w:pPr>
      <w:spacing w:before="240" w:after="60" w:line="240" w:lineRule="auto"/>
      <w:jc w:val="left"/>
      <w:outlineLvl w:val="7"/>
    </w:pPr>
    <w:rPr>
      <w:rFonts w:ascii="Times New Roman" w:hAnsi="Times New Roman"/>
      <w:bCs w:val="0"/>
      <w:i/>
      <w:iCs/>
      <w:lang w:eastAsia="es-ES_tradnl"/>
    </w:rPr>
  </w:style>
  <w:style w:type="paragraph" w:styleId="Ttulo9">
    <w:name w:val="heading 9"/>
    <w:basedOn w:val="Normal"/>
    <w:next w:val="Normal"/>
    <w:qFormat/>
    <w:pPr>
      <w:keepNext/>
      <w:numPr>
        <w:numId w:val="1"/>
      </w:numPr>
      <w:outlineLvl w:val="8"/>
    </w:pPr>
    <w:rPr>
      <w:b/>
      <w:bCs w:val="0"/>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style>
  <w:style w:type="paragraph" w:customStyle="1" w:styleId="Estilo1">
    <w:name w:val="Estilo1"/>
    <w:basedOn w:val="Normal"/>
    <w:pPr>
      <w:spacing w:before="120" w:after="120" w:line="240" w:lineRule="auto"/>
    </w:pPr>
    <w:rPr>
      <w:bCs w:val="0"/>
      <w:lang w:eastAsia="es-ES_tradnl"/>
    </w:rPr>
  </w:style>
  <w:style w:type="character" w:styleId="Refdenotaalpie">
    <w:name w:val="footnote reference"/>
    <w:uiPriority w:val="99"/>
    <w:semiHidden/>
    <w:rPr>
      <w:vertAlign w:val="superscript"/>
    </w:rPr>
  </w:style>
  <w:style w:type="character" w:styleId="Hipervnculo">
    <w:name w:val="Hyperlink"/>
    <w:rPr>
      <w:color w:val="0000FF"/>
      <w:u w:val="single"/>
    </w:rPr>
  </w:style>
  <w:style w:type="paragraph" w:styleId="Textoindependiente2">
    <w:name w:val="Body Text 2"/>
    <w:basedOn w:val="Normal"/>
    <w:pPr>
      <w:spacing w:line="240" w:lineRule="auto"/>
    </w:pPr>
    <w:rPr>
      <w:rFonts w:cs="Arial"/>
      <w:bCs w:val="0"/>
      <w:sz w:val="22"/>
      <w:lang w:val="es-ES_tradnl" w:eastAsia="es-ES_tradnl"/>
    </w:rPr>
  </w:style>
  <w:style w:type="character" w:styleId="Refdenotaalfinal">
    <w:name w:val="endnote reference"/>
    <w:semiHidden/>
    <w:rPr>
      <w:vertAlign w:val="superscript"/>
    </w:rPr>
  </w:style>
  <w:style w:type="paragraph" w:styleId="Textoindependiente3">
    <w:name w:val="Body Text 3"/>
    <w:basedOn w:val="Normal"/>
    <w:pPr>
      <w:spacing w:after="120" w:line="240" w:lineRule="auto"/>
      <w:jc w:val="left"/>
    </w:pPr>
    <w:rPr>
      <w:rFonts w:ascii="Times New Roman" w:hAnsi="Times New Roman"/>
      <w:bCs w:val="0"/>
      <w:sz w:val="16"/>
      <w:szCs w:val="16"/>
      <w:lang w:eastAsia="es-ES_tradnl"/>
    </w:rPr>
  </w:style>
  <w:style w:type="paragraph" w:styleId="NormalWeb">
    <w:name w:val="Normal (Web)"/>
    <w:basedOn w:val="Normal"/>
    <w:pPr>
      <w:spacing w:before="100" w:after="100" w:line="240" w:lineRule="auto"/>
      <w:jc w:val="left"/>
    </w:pPr>
    <w:rPr>
      <w:rFonts w:ascii="Arial Unicode MS" w:eastAsia="Arial Unicode MS" w:hAnsi="Arial Unicode MS"/>
      <w:bCs w:val="0"/>
      <w:sz w:val="24"/>
      <w:lang w:eastAsia="es-ES_tradnl"/>
    </w:rPr>
  </w:style>
  <w:style w:type="paragraph" w:customStyle="1" w:styleId="Aeeaoaeaa1">
    <w:name w:val="A?eeaoae?aa 1"/>
    <w:basedOn w:val="Aaoeeu"/>
    <w:next w:val="Aaoeeu"/>
    <w:pPr>
      <w:keepNext/>
      <w:jc w:val="right"/>
    </w:pPr>
    <w:rPr>
      <w:b/>
    </w:rPr>
  </w:style>
  <w:style w:type="paragraph" w:customStyle="1" w:styleId="Aaoeeu">
    <w:name w:val="Aaoeeu"/>
    <w:pPr>
      <w:widowControl w:val="0"/>
      <w:adjustRightInd w:val="0"/>
      <w:spacing w:line="360" w:lineRule="atLeast"/>
      <w:jc w:val="both"/>
      <w:textAlignment w:val="baseline"/>
    </w:pPr>
    <w:rPr>
      <w:lang w:val="en-US" w:eastAsia="es-ES_tradnl"/>
    </w:rPr>
  </w:style>
  <w:style w:type="paragraph" w:customStyle="1" w:styleId="Eaoaeaa">
    <w:name w:val="Eaoae?aa"/>
    <w:basedOn w:val="Aaoeeu"/>
    <w:pPr>
      <w:tabs>
        <w:tab w:val="center" w:pos="4153"/>
        <w:tab w:val="right" w:pos="8306"/>
      </w:tabs>
    </w:pPr>
  </w:style>
  <w:style w:type="paragraph" w:customStyle="1" w:styleId="a">
    <w:name w:val="Âáóéêü"/>
    <w:pPr>
      <w:widowControl w:val="0"/>
      <w:adjustRightInd w:val="0"/>
      <w:spacing w:line="360" w:lineRule="atLeast"/>
      <w:jc w:val="both"/>
      <w:textAlignment w:val="baseline"/>
    </w:pPr>
    <w:rPr>
      <w:lang w:val="el-GR" w:eastAsia="es-ES_tradnl"/>
    </w:rPr>
  </w:style>
  <w:style w:type="paragraph" w:customStyle="1" w:styleId="OiaeaeiYiio2">
    <w:name w:val="O?ia eaeiYiio 2"/>
    <w:basedOn w:val="Aaoeeu"/>
    <w:pPr>
      <w:jc w:val="right"/>
    </w:pPr>
    <w:rPr>
      <w:i/>
      <w:sz w:val="16"/>
    </w:rPr>
  </w:style>
  <w:style w:type="paragraph" w:customStyle="1" w:styleId="Aeeaoaeaa2">
    <w:name w:val="A?eeaoae?aa 2"/>
    <w:basedOn w:val="Aaoeeu"/>
    <w:next w:val="Aaoeeu"/>
    <w:pPr>
      <w:keepNext/>
      <w:jc w:val="right"/>
    </w:pPr>
    <w:rPr>
      <w:i/>
    </w:rPr>
  </w:style>
  <w:style w:type="paragraph" w:customStyle="1" w:styleId="5Normal">
    <w:name w:val="5 Normal"/>
    <w:pPr>
      <w:widowControl w:val="0"/>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adjustRightInd w:val="0"/>
      <w:spacing w:after="120" w:line="360" w:lineRule="atLeast"/>
      <w:jc w:val="both"/>
      <w:textAlignment w:val="baseline"/>
    </w:pPr>
    <w:rPr>
      <w:rFonts w:ascii="Arial" w:hAnsi="Arial"/>
      <w:spacing w:val="-2"/>
      <w:sz w:val="22"/>
      <w:lang w:val="fr-FR" w:eastAsia="es-ES_tradnl"/>
    </w:rPr>
  </w:style>
  <w:style w:type="paragraph" w:styleId="Textonotapie">
    <w:name w:val="footnote text"/>
    <w:basedOn w:val="Normal"/>
    <w:link w:val="TextonotapieCar"/>
    <w:uiPriority w:val="99"/>
    <w:semiHidden/>
    <w:rPr>
      <w:bCs w:val="0"/>
      <w:lang w:eastAsia="es-ES_tradnl"/>
    </w:rPr>
  </w:style>
  <w:style w:type="paragraph" w:styleId="Encabezado">
    <w:name w:val="header"/>
    <w:basedOn w:val="Normal"/>
    <w:pPr>
      <w:tabs>
        <w:tab w:val="center" w:pos="4252"/>
        <w:tab w:val="right" w:pos="8504"/>
      </w:tabs>
      <w:spacing w:line="240" w:lineRule="auto"/>
      <w:jc w:val="left"/>
    </w:pPr>
    <w:rPr>
      <w:rFonts w:ascii="Times New Roman" w:hAnsi="Times New Roman"/>
      <w:bCs w:val="0"/>
      <w:lang w:eastAsia="es-ES_tradnl"/>
    </w:rPr>
  </w:style>
  <w:style w:type="paragraph" w:styleId="Piedepgina">
    <w:name w:val="footer"/>
    <w:basedOn w:val="Normal"/>
    <w:link w:val="PiedepginaCar"/>
    <w:uiPriority w:val="99"/>
    <w:pPr>
      <w:tabs>
        <w:tab w:val="center" w:pos="4252"/>
        <w:tab w:val="right" w:pos="8504"/>
      </w:tabs>
    </w:pPr>
    <w:rPr>
      <w:bCs w:val="0"/>
      <w:sz w:val="22"/>
      <w:lang w:val="x-none" w:eastAsia="es-ES_tradnl"/>
    </w:rPr>
  </w:style>
  <w:style w:type="paragraph" w:styleId="Textonotaalfinal">
    <w:name w:val="endnote text"/>
    <w:basedOn w:val="Normal"/>
    <w:semiHidden/>
    <w:pPr>
      <w:spacing w:line="240" w:lineRule="auto"/>
      <w:jc w:val="left"/>
    </w:pPr>
    <w:rPr>
      <w:rFonts w:ascii="Times New Roman" w:hAnsi="Times New Roman"/>
      <w:bCs w:val="0"/>
      <w:lang w:eastAsia="es-ES_tradnl"/>
    </w:rPr>
  </w:style>
  <w:style w:type="paragraph" w:styleId="Ttulo">
    <w:name w:val="Title"/>
    <w:basedOn w:val="Normal"/>
    <w:qFormat/>
    <w:pPr>
      <w:spacing w:before="60" w:after="60"/>
      <w:jc w:val="center"/>
    </w:pPr>
    <w:rPr>
      <w:rFonts w:cs="Arial"/>
      <w:b/>
      <w:sz w:val="24"/>
      <w:szCs w:val="22"/>
      <w:lang w:val="pt-BR"/>
    </w:rPr>
  </w:style>
  <w:style w:type="character" w:styleId="Nmerodepgina">
    <w:name w:val="page number"/>
    <w:basedOn w:val="Fuentedeprrafopredeter"/>
  </w:style>
  <w:style w:type="character" w:styleId="Hipervnculovisitado">
    <w:name w:val="FollowedHyperlink"/>
    <w:rPr>
      <w:color w:val="800080"/>
      <w:u w:val="single"/>
    </w:rPr>
  </w:style>
  <w:style w:type="paragraph" w:styleId="Mapadeldocumento">
    <w:name w:val="Document Map"/>
    <w:basedOn w:val="Normal"/>
    <w:semiHidden/>
    <w:pPr>
      <w:shd w:val="clear" w:color="auto" w:fill="000080"/>
    </w:pPr>
    <w:rPr>
      <w:rFonts w:ascii="Tahoma" w:hAnsi="Tahoma" w:cs="Tahoma"/>
    </w:rPr>
  </w:style>
  <w:style w:type="paragraph" w:customStyle="1" w:styleId="Texto2">
    <w:name w:val="Texto 2"/>
    <w:basedOn w:val="Normal"/>
    <w:rsid w:val="00985283"/>
    <w:pPr>
      <w:widowControl/>
      <w:adjustRightInd/>
      <w:spacing w:before="240" w:line="240" w:lineRule="auto"/>
      <w:ind w:left="1389" w:right="284"/>
      <w:textAlignment w:val="auto"/>
    </w:pPr>
    <w:rPr>
      <w:bCs w:val="0"/>
      <w:snapToGrid w:val="0"/>
      <w:color w:val="000000"/>
      <w:sz w:val="22"/>
    </w:rPr>
  </w:style>
  <w:style w:type="paragraph" w:customStyle="1" w:styleId="CarCarCarCharCarCarCarCar">
    <w:name w:val="Car Car Car Char Car Car Car Car"/>
    <w:basedOn w:val="Normal"/>
    <w:rsid w:val="003F4364"/>
    <w:pPr>
      <w:widowControl/>
      <w:adjustRightInd/>
      <w:spacing w:after="160" w:line="240" w:lineRule="exact"/>
      <w:jc w:val="left"/>
      <w:textAlignment w:val="auto"/>
    </w:pPr>
    <w:rPr>
      <w:rFonts w:ascii="Tahoma" w:hAnsi="Tahoma" w:cs="Tahoma"/>
      <w:bCs w:val="0"/>
      <w:lang w:val="en-US" w:eastAsia="en-US"/>
    </w:rPr>
  </w:style>
  <w:style w:type="table" w:styleId="Tablaconcuadrcula">
    <w:name w:val="Table Grid"/>
    <w:aliases w:val="Tabla ÑL"/>
    <w:basedOn w:val="Tablanormal"/>
    <w:uiPriority w:val="39"/>
    <w:rsid w:val="00820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1CarCharCarCharCarCarCar1">
    <w:name w:val="Car Car1 Car Char Car Char Car Car Car1"/>
    <w:basedOn w:val="Normal"/>
    <w:rsid w:val="003823B8"/>
    <w:pPr>
      <w:widowControl/>
      <w:adjustRightInd/>
      <w:spacing w:after="160" w:line="240" w:lineRule="exact"/>
      <w:jc w:val="left"/>
      <w:textAlignment w:val="auto"/>
    </w:pPr>
    <w:rPr>
      <w:rFonts w:ascii="Tahoma" w:hAnsi="Tahoma" w:cs="Tahoma"/>
      <w:bCs w:val="0"/>
      <w:lang w:val="en-US" w:eastAsia="en-US"/>
    </w:rPr>
  </w:style>
  <w:style w:type="paragraph" w:customStyle="1" w:styleId="CarCarCarCarCar">
    <w:name w:val="Car Car Car Car Car"/>
    <w:basedOn w:val="Normal"/>
    <w:rsid w:val="00257FA7"/>
    <w:pPr>
      <w:widowControl/>
      <w:adjustRightInd/>
      <w:spacing w:after="160" w:line="240" w:lineRule="exact"/>
      <w:jc w:val="left"/>
      <w:textAlignment w:val="auto"/>
    </w:pPr>
    <w:rPr>
      <w:rFonts w:ascii="Tahoma" w:hAnsi="Tahoma" w:cs="Tahoma"/>
      <w:bCs w:val="0"/>
      <w:lang w:val="en-US" w:eastAsia="en-US"/>
    </w:rPr>
  </w:style>
  <w:style w:type="character" w:customStyle="1" w:styleId="PiedepginaCar">
    <w:name w:val="Pie de página Car"/>
    <w:link w:val="Piedepgina"/>
    <w:uiPriority w:val="99"/>
    <w:rsid w:val="007579A5"/>
    <w:rPr>
      <w:rFonts w:ascii="Arial" w:hAnsi="Arial"/>
      <w:sz w:val="22"/>
      <w:lang w:eastAsia="es-ES_tradnl"/>
    </w:rPr>
  </w:style>
  <w:style w:type="character" w:styleId="Refdecomentario">
    <w:name w:val="annotation reference"/>
    <w:rsid w:val="00ED771B"/>
    <w:rPr>
      <w:sz w:val="16"/>
      <w:szCs w:val="16"/>
    </w:rPr>
  </w:style>
  <w:style w:type="paragraph" w:styleId="Textocomentario">
    <w:name w:val="annotation text"/>
    <w:basedOn w:val="Normal"/>
    <w:link w:val="TextocomentarioCar"/>
    <w:uiPriority w:val="99"/>
    <w:rsid w:val="00ED771B"/>
    <w:rPr>
      <w:lang w:val="x-none" w:eastAsia="x-none"/>
    </w:rPr>
  </w:style>
  <w:style w:type="character" w:customStyle="1" w:styleId="TextocomentarioCar">
    <w:name w:val="Texto comentario Car"/>
    <w:link w:val="Textocomentario"/>
    <w:uiPriority w:val="99"/>
    <w:rsid w:val="00ED771B"/>
    <w:rPr>
      <w:rFonts w:ascii="Arial" w:hAnsi="Arial"/>
      <w:bCs/>
    </w:rPr>
  </w:style>
  <w:style w:type="paragraph" w:styleId="Asuntodelcomentario">
    <w:name w:val="annotation subject"/>
    <w:basedOn w:val="Textocomentario"/>
    <w:next w:val="Textocomentario"/>
    <w:link w:val="AsuntodelcomentarioCar"/>
    <w:rsid w:val="00ED771B"/>
    <w:rPr>
      <w:b/>
    </w:rPr>
  </w:style>
  <w:style w:type="character" w:customStyle="1" w:styleId="AsuntodelcomentarioCar">
    <w:name w:val="Asunto del comentario Car"/>
    <w:link w:val="Asuntodelcomentario"/>
    <w:rsid w:val="00ED771B"/>
    <w:rPr>
      <w:rFonts w:ascii="Arial" w:hAnsi="Arial"/>
      <w:b/>
      <w:bCs/>
    </w:rPr>
  </w:style>
  <w:style w:type="paragraph" w:styleId="Textodeglobo">
    <w:name w:val="Balloon Text"/>
    <w:basedOn w:val="Normal"/>
    <w:link w:val="TextodegloboCar"/>
    <w:rsid w:val="00ED771B"/>
    <w:pPr>
      <w:spacing w:line="240" w:lineRule="auto"/>
    </w:pPr>
    <w:rPr>
      <w:rFonts w:ascii="Segoe UI" w:hAnsi="Segoe UI"/>
      <w:sz w:val="18"/>
      <w:szCs w:val="18"/>
      <w:lang w:val="x-none" w:eastAsia="x-none"/>
    </w:rPr>
  </w:style>
  <w:style w:type="character" w:customStyle="1" w:styleId="TextodegloboCar">
    <w:name w:val="Texto de globo Car"/>
    <w:link w:val="Textodeglobo"/>
    <w:rsid w:val="00ED771B"/>
    <w:rPr>
      <w:rFonts w:ascii="Segoe UI" w:hAnsi="Segoe UI" w:cs="Segoe UI"/>
      <w:bCs/>
      <w:sz w:val="18"/>
      <w:szCs w:val="18"/>
    </w:rPr>
  </w:style>
  <w:style w:type="paragraph" w:styleId="Prrafodelista">
    <w:name w:val="List Paragraph"/>
    <w:basedOn w:val="Normal"/>
    <w:uiPriority w:val="72"/>
    <w:qFormat/>
    <w:rsid w:val="009B208F"/>
    <w:pPr>
      <w:ind w:left="720"/>
      <w:contextualSpacing/>
    </w:pPr>
  </w:style>
  <w:style w:type="paragraph" w:customStyle="1" w:styleId="CM1">
    <w:name w:val="CM1"/>
    <w:basedOn w:val="Normal"/>
    <w:next w:val="Normal"/>
    <w:uiPriority w:val="99"/>
    <w:rsid w:val="009B208F"/>
    <w:pPr>
      <w:widowControl/>
      <w:autoSpaceDE w:val="0"/>
      <w:autoSpaceDN w:val="0"/>
      <w:spacing w:line="240" w:lineRule="auto"/>
      <w:jc w:val="left"/>
      <w:textAlignment w:val="auto"/>
    </w:pPr>
    <w:rPr>
      <w:rFonts w:ascii="EUAlbertina" w:eastAsia="Calibri" w:hAnsi="EUAlbertina"/>
      <w:bCs w:val="0"/>
      <w:sz w:val="24"/>
      <w:szCs w:val="24"/>
      <w:lang w:eastAsia="en-US"/>
    </w:rPr>
  </w:style>
  <w:style w:type="paragraph" w:styleId="Sinespaciado">
    <w:name w:val="No Spacing"/>
    <w:link w:val="SinespaciadoCar"/>
    <w:uiPriority w:val="1"/>
    <w:qFormat/>
    <w:rsid w:val="00DD43AD"/>
    <w:rPr>
      <w:rFonts w:ascii="Calibri" w:hAnsi="Calibri"/>
      <w:sz w:val="22"/>
      <w:szCs w:val="22"/>
      <w:lang w:eastAsia="en-US"/>
    </w:rPr>
  </w:style>
  <w:style w:type="character" w:customStyle="1" w:styleId="SinespaciadoCar">
    <w:name w:val="Sin espaciado Car"/>
    <w:link w:val="Sinespaciado"/>
    <w:uiPriority w:val="1"/>
    <w:rsid w:val="00DD43AD"/>
    <w:rPr>
      <w:rFonts w:ascii="Calibri" w:hAnsi="Calibri"/>
      <w:sz w:val="22"/>
      <w:szCs w:val="22"/>
      <w:lang w:eastAsia="en-US"/>
    </w:rPr>
  </w:style>
  <w:style w:type="character" w:customStyle="1" w:styleId="TextonotapieCar">
    <w:name w:val="Texto nota pie Car"/>
    <w:link w:val="Textonotapie"/>
    <w:uiPriority w:val="99"/>
    <w:semiHidden/>
    <w:rsid w:val="00050BF7"/>
    <w:rPr>
      <w:rFonts w:ascii="Arial" w:hAnsi="Arial"/>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op.europa.eu/es/publication-detail/-/publication/79c0ce87-f4dc-11e6-8a35-01aa75ed71a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A5BE65-7A91-4BAA-A60A-DA8CD8F23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954</Words>
  <Characters>4885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Anexo 1: Convenio de Participación Empresa Beneficiaria-Cámara</vt:lpstr>
    </vt:vector>
  </TitlesOfParts>
  <Company>ENRED Consultores S.L.</Company>
  <LinksUpToDate>false</LinksUpToDate>
  <CharactersWithSpaces>5828</CharactersWithSpaces>
  <SharedDoc>false</SharedDoc>
  <HLinks>
    <vt:vector size="6" baseType="variant">
      <vt:variant>
        <vt:i4>4718674</vt:i4>
      </vt:variant>
      <vt:variant>
        <vt:i4>0</vt:i4>
      </vt:variant>
      <vt:variant>
        <vt:i4>0</vt:i4>
      </vt:variant>
      <vt:variant>
        <vt:i4>5</vt:i4>
      </vt:variant>
      <vt:variant>
        <vt:lpwstr>http://www.boe.es/doue/2014/187/L00001-00078.pdf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Convenio de Participación Empresa Beneficiaria-Cámara</dc:title>
  <dc:subject/>
  <dc:creator>CCE</dc:creator>
  <cp:keywords/>
  <cp:lastModifiedBy>Meritxell Rincón</cp:lastModifiedBy>
  <cp:revision>3</cp:revision>
  <cp:lastPrinted>2017-03-30T09:29:00Z</cp:lastPrinted>
  <dcterms:created xsi:type="dcterms:W3CDTF">2023-06-28T08:15:00Z</dcterms:created>
  <dcterms:modified xsi:type="dcterms:W3CDTF">2023-07-14T11:19:00Z</dcterms:modified>
</cp:coreProperties>
</file>